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2EF6" w14:textId="00F9DF3E" w:rsidR="002045A5" w:rsidRPr="00126843" w:rsidRDefault="00747C6A" w:rsidP="00126843">
      <w:pPr>
        <w:pStyle w:val="Nzev"/>
        <w:spacing w:line="300" w:lineRule="exact"/>
        <w:rPr>
          <w:rFonts w:ascii="Arial" w:hAnsi="Arial" w:cs="Arial"/>
          <w:caps/>
          <w:sz w:val="24"/>
        </w:rPr>
      </w:pPr>
      <w:r>
        <w:rPr>
          <w:rFonts w:ascii="Arial" w:hAnsi="Arial" w:cs="Arial"/>
          <w:caps/>
          <w:sz w:val="24"/>
        </w:rPr>
        <w:t xml:space="preserve">r á m c o v á </w:t>
      </w:r>
      <w:r w:rsidR="00427371">
        <w:rPr>
          <w:rFonts w:ascii="Arial" w:hAnsi="Arial" w:cs="Arial"/>
          <w:caps/>
          <w:sz w:val="24"/>
        </w:rPr>
        <w:t xml:space="preserve">  </w:t>
      </w:r>
      <w:r w:rsidR="002045A5" w:rsidRPr="00126843">
        <w:rPr>
          <w:rFonts w:ascii="Arial" w:hAnsi="Arial" w:cs="Arial"/>
          <w:caps/>
          <w:sz w:val="24"/>
        </w:rPr>
        <w:t>S M L O U V A</w:t>
      </w:r>
    </w:p>
    <w:p w14:paraId="266348CB" w14:textId="34936463" w:rsidR="002045A5" w:rsidRPr="00126843" w:rsidRDefault="002045A5" w:rsidP="00126843">
      <w:pPr>
        <w:pStyle w:val="Nzev"/>
        <w:spacing w:line="300" w:lineRule="exact"/>
        <w:rPr>
          <w:rFonts w:ascii="Arial" w:hAnsi="Arial" w:cs="Arial"/>
          <w:sz w:val="24"/>
        </w:rPr>
      </w:pPr>
      <w:r w:rsidRPr="00126843">
        <w:rPr>
          <w:rFonts w:ascii="Arial" w:hAnsi="Arial" w:cs="Arial"/>
          <w:sz w:val="24"/>
        </w:rPr>
        <w:t xml:space="preserve">o </w:t>
      </w:r>
      <w:r w:rsidR="00747C6A">
        <w:rPr>
          <w:rFonts w:ascii="Arial" w:hAnsi="Arial" w:cs="Arial"/>
          <w:sz w:val="24"/>
        </w:rPr>
        <w:t>umožnění absolvování odborné stáže</w:t>
      </w:r>
    </w:p>
    <w:p w14:paraId="0B6365A1" w14:textId="77777777" w:rsidR="002045A5" w:rsidRPr="00D978CF" w:rsidRDefault="002045A5" w:rsidP="00126843">
      <w:pPr>
        <w:pStyle w:val="Zkladntext3"/>
        <w:tabs>
          <w:tab w:val="left" w:pos="708"/>
        </w:tabs>
        <w:spacing w:line="300" w:lineRule="exact"/>
        <w:jc w:val="center"/>
        <w:rPr>
          <w:rFonts w:ascii="Arial" w:hAnsi="Arial" w:cs="Arial"/>
          <w:iCs/>
          <w:sz w:val="20"/>
          <w:szCs w:val="20"/>
        </w:rPr>
      </w:pPr>
      <w:r w:rsidRPr="00D978CF">
        <w:rPr>
          <w:rFonts w:ascii="Arial" w:hAnsi="Arial" w:cs="Arial"/>
          <w:iCs/>
          <w:sz w:val="20"/>
          <w:szCs w:val="20"/>
        </w:rPr>
        <w:t>uzavřená podle § 1746 odst. 2 zákona č. 89/2012 Sb., občanský zákoník, v platném znění</w:t>
      </w:r>
    </w:p>
    <w:p w14:paraId="7F3E8316" w14:textId="77777777" w:rsidR="002045A5" w:rsidRPr="00D978CF" w:rsidRDefault="002045A5" w:rsidP="00126843">
      <w:pPr>
        <w:spacing w:line="300" w:lineRule="exact"/>
        <w:jc w:val="both"/>
        <w:rPr>
          <w:rFonts w:ascii="Arial" w:hAnsi="Arial" w:cs="Arial"/>
          <w:sz w:val="20"/>
          <w:szCs w:val="20"/>
        </w:rPr>
      </w:pPr>
    </w:p>
    <w:p w14:paraId="1C37ECA3" w14:textId="77777777" w:rsidR="002045A5" w:rsidRPr="00D978CF" w:rsidRDefault="002045A5" w:rsidP="00126843">
      <w:pPr>
        <w:spacing w:line="300" w:lineRule="exact"/>
        <w:jc w:val="both"/>
        <w:rPr>
          <w:rFonts w:ascii="Arial" w:hAnsi="Arial" w:cs="Arial"/>
          <w:sz w:val="20"/>
          <w:szCs w:val="20"/>
        </w:rPr>
      </w:pPr>
    </w:p>
    <w:p w14:paraId="287DF69E" w14:textId="77777777" w:rsidR="002045A5" w:rsidRPr="00D978CF" w:rsidRDefault="002045A5" w:rsidP="00126843">
      <w:pPr>
        <w:spacing w:line="300" w:lineRule="exact"/>
        <w:jc w:val="both"/>
        <w:rPr>
          <w:rFonts w:ascii="Arial" w:hAnsi="Arial" w:cs="Arial"/>
          <w:b/>
          <w:sz w:val="20"/>
          <w:szCs w:val="20"/>
        </w:rPr>
      </w:pPr>
      <w:r w:rsidRPr="00D978CF">
        <w:rPr>
          <w:rFonts w:ascii="Arial" w:hAnsi="Arial" w:cs="Arial"/>
          <w:b/>
          <w:sz w:val="20"/>
          <w:szCs w:val="20"/>
        </w:rPr>
        <w:t>Smluvní strany:</w:t>
      </w:r>
    </w:p>
    <w:p w14:paraId="036AD73B" w14:textId="77777777" w:rsidR="002045A5" w:rsidRPr="00D978CF" w:rsidRDefault="002045A5" w:rsidP="00126843">
      <w:pPr>
        <w:spacing w:line="300" w:lineRule="exact"/>
        <w:jc w:val="both"/>
        <w:rPr>
          <w:rFonts w:ascii="Arial" w:hAnsi="Arial" w:cs="Arial"/>
          <w:b/>
          <w:bCs/>
          <w:sz w:val="20"/>
          <w:szCs w:val="20"/>
        </w:rPr>
      </w:pPr>
    </w:p>
    <w:p w14:paraId="0FA5B972" w14:textId="77777777" w:rsidR="00DF0E21" w:rsidRPr="001B1851" w:rsidRDefault="00DF0E21" w:rsidP="00DF0E21">
      <w:pPr>
        <w:spacing w:line="300" w:lineRule="exact"/>
        <w:jc w:val="both"/>
        <w:rPr>
          <w:rFonts w:ascii="Arial" w:hAnsi="Arial" w:cs="Arial"/>
          <w:b/>
          <w:sz w:val="20"/>
          <w:szCs w:val="20"/>
        </w:rPr>
      </w:pPr>
      <w:r w:rsidRPr="001B1851">
        <w:rPr>
          <w:rFonts w:ascii="Arial" w:hAnsi="Arial" w:cs="Arial"/>
          <w:b/>
          <w:sz w:val="20"/>
          <w:szCs w:val="20"/>
        </w:rPr>
        <w:t xml:space="preserve">EUC Klinika Ústí nad Labem s.r.o. </w:t>
      </w:r>
    </w:p>
    <w:p w14:paraId="63C7FEC9" w14:textId="77777777" w:rsidR="00DF0E21" w:rsidRPr="001B1851" w:rsidRDefault="00DF0E21" w:rsidP="00DF0E21">
      <w:pPr>
        <w:spacing w:line="300" w:lineRule="exact"/>
        <w:jc w:val="both"/>
        <w:rPr>
          <w:rFonts w:ascii="Arial" w:hAnsi="Arial" w:cs="Arial"/>
          <w:sz w:val="20"/>
          <w:szCs w:val="20"/>
        </w:rPr>
      </w:pPr>
      <w:r w:rsidRPr="001B1851">
        <w:rPr>
          <w:rFonts w:ascii="Arial" w:hAnsi="Arial" w:cs="Arial"/>
          <w:sz w:val="20"/>
          <w:szCs w:val="20"/>
        </w:rPr>
        <w:t>IČO: 627 40 482,</w:t>
      </w:r>
      <w:r w:rsidRPr="001B1851">
        <w:rPr>
          <w:rFonts w:ascii="Arial" w:hAnsi="Arial" w:cs="Arial"/>
          <w:bCs/>
          <w:sz w:val="20"/>
          <w:szCs w:val="20"/>
        </w:rPr>
        <w:t xml:space="preserve"> DIČ skupiny: CZ699002423</w:t>
      </w:r>
    </w:p>
    <w:p w14:paraId="0A8663F4" w14:textId="77777777" w:rsidR="00DF0E21" w:rsidRPr="001B1851" w:rsidRDefault="00DF0E21" w:rsidP="00DF0E21">
      <w:pPr>
        <w:spacing w:line="300" w:lineRule="exact"/>
        <w:jc w:val="both"/>
        <w:rPr>
          <w:rFonts w:ascii="Arial" w:hAnsi="Arial" w:cs="Arial"/>
          <w:sz w:val="20"/>
          <w:szCs w:val="20"/>
        </w:rPr>
      </w:pPr>
      <w:r w:rsidRPr="001B1851">
        <w:rPr>
          <w:rFonts w:ascii="Arial" w:hAnsi="Arial" w:cs="Arial"/>
          <w:sz w:val="20"/>
          <w:szCs w:val="20"/>
        </w:rPr>
        <w:t>se sídlem Masarykova 2000/92, Ústí nad Labem-centrum, 400 01 Ústí nad Labem</w:t>
      </w:r>
    </w:p>
    <w:p w14:paraId="60B52F93" w14:textId="77777777" w:rsidR="00DF0E21" w:rsidRPr="001B1851" w:rsidRDefault="00DF0E21" w:rsidP="00DF0E21">
      <w:pPr>
        <w:spacing w:line="300" w:lineRule="exact"/>
        <w:jc w:val="both"/>
        <w:rPr>
          <w:rFonts w:ascii="Arial" w:hAnsi="Arial" w:cs="Arial"/>
          <w:sz w:val="20"/>
          <w:szCs w:val="20"/>
        </w:rPr>
      </w:pPr>
      <w:r w:rsidRPr="001B1851">
        <w:rPr>
          <w:rFonts w:ascii="Arial" w:hAnsi="Arial" w:cs="Arial"/>
          <w:sz w:val="20"/>
          <w:szCs w:val="20"/>
        </w:rPr>
        <w:t xml:space="preserve">zastoupena </w:t>
      </w:r>
      <w:r>
        <w:rPr>
          <w:rFonts w:ascii="Arial" w:hAnsi="Arial" w:cs="Arial"/>
          <w:sz w:val="20"/>
          <w:szCs w:val="20"/>
        </w:rPr>
        <w:t xml:space="preserve">Ing. Kateřinou Fišerovou, ředitelkou na základě plné moci </w:t>
      </w:r>
      <w:r w:rsidRPr="001B1851">
        <w:rPr>
          <w:rFonts w:ascii="Arial" w:hAnsi="Arial" w:cs="Arial"/>
          <w:sz w:val="20"/>
          <w:szCs w:val="20"/>
        </w:rPr>
        <w:t xml:space="preserve"> </w:t>
      </w:r>
    </w:p>
    <w:p w14:paraId="21EF137D" w14:textId="77777777" w:rsidR="00DF0E21" w:rsidRPr="001B1851" w:rsidRDefault="00DF0E21" w:rsidP="00DF0E21">
      <w:pPr>
        <w:spacing w:line="300" w:lineRule="exact"/>
        <w:jc w:val="both"/>
        <w:rPr>
          <w:rFonts w:ascii="Arial" w:hAnsi="Arial" w:cs="Arial"/>
          <w:sz w:val="20"/>
          <w:szCs w:val="20"/>
        </w:rPr>
      </w:pPr>
      <w:r w:rsidRPr="001B1851">
        <w:rPr>
          <w:rFonts w:ascii="Arial" w:hAnsi="Arial" w:cs="Arial"/>
          <w:sz w:val="20"/>
          <w:szCs w:val="20"/>
        </w:rPr>
        <w:t>bankovní spojení č.</w:t>
      </w:r>
      <w:r>
        <w:rPr>
          <w:rFonts w:ascii="Arial" w:hAnsi="Arial" w:cs="Arial"/>
          <w:sz w:val="20"/>
          <w:szCs w:val="20"/>
        </w:rPr>
        <w:t xml:space="preserve"> </w:t>
      </w:r>
      <w:proofErr w:type="spellStart"/>
      <w:r w:rsidRPr="001B1851">
        <w:rPr>
          <w:rFonts w:ascii="Arial" w:hAnsi="Arial" w:cs="Arial"/>
          <w:sz w:val="20"/>
          <w:szCs w:val="20"/>
        </w:rPr>
        <w:t>ú.</w:t>
      </w:r>
      <w:proofErr w:type="spellEnd"/>
      <w:r w:rsidRPr="001B1851">
        <w:rPr>
          <w:rFonts w:ascii="Arial" w:hAnsi="Arial" w:cs="Arial"/>
          <w:sz w:val="20"/>
          <w:szCs w:val="20"/>
        </w:rPr>
        <w:t xml:space="preserve"> 107-2393780237/0100, vedený u Komerční banky, a.s.</w:t>
      </w:r>
    </w:p>
    <w:p w14:paraId="6BCB6A44" w14:textId="77777777" w:rsidR="00DF0E21" w:rsidRPr="001B1851" w:rsidRDefault="00DF0E21" w:rsidP="00DF0E21">
      <w:pPr>
        <w:spacing w:line="300" w:lineRule="exact"/>
        <w:jc w:val="both"/>
        <w:rPr>
          <w:rFonts w:ascii="Arial" w:hAnsi="Arial" w:cs="Arial"/>
          <w:sz w:val="20"/>
          <w:szCs w:val="20"/>
        </w:rPr>
      </w:pPr>
      <w:r w:rsidRPr="001B1851">
        <w:rPr>
          <w:rFonts w:ascii="Arial" w:hAnsi="Arial" w:cs="Arial"/>
          <w:sz w:val="20"/>
          <w:szCs w:val="20"/>
        </w:rPr>
        <w:t>společnost je zapsána v obchodním rejstříku vedeném Krajským soudem v Ústí nad Labem, oddíl C, vložka 8686</w:t>
      </w:r>
    </w:p>
    <w:p w14:paraId="738F4170" w14:textId="3F08605B" w:rsidR="002C5F8C" w:rsidRPr="00D415C4" w:rsidRDefault="002C5F8C" w:rsidP="002C5F8C">
      <w:pPr>
        <w:spacing w:line="300" w:lineRule="exact"/>
        <w:jc w:val="both"/>
        <w:rPr>
          <w:rStyle w:val="platne1"/>
          <w:rFonts w:ascii="Arial" w:hAnsi="Arial" w:cs="Arial"/>
          <w:sz w:val="20"/>
          <w:szCs w:val="20"/>
        </w:rPr>
      </w:pPr>
      <w:r w:rsidRPr="00D415C4">
        <w:rPr>
          <w:rStyle w:val="platne1"/>
          <w:rFonts w:ascii="Arial" w:hAnsi="Arial" w:cs="Arial"/>
          <w:sz w:val="20"/>
          <w:szCs w:val="20"/>
        </w:rPr>
        <w:t>(dále jen „</w:t>
      </w:r>
      <w:r w:rsidR="00747C6A" w:rsidRPr="00747C6A">
        <w:rPr>
          <w:rStyle w:val="platne1"/>
          <w:rFonts w:ascii="Arial" w:hAnsi="Arial" w:cs="Arial"/>
          <w:b/>
          <w:bCs/>
          <w:sz w:val="20"/>
          <w:szCs w:val="20"/>
        </w:rPr>
        <w:t>poskytovate</w:t>
      </w:r>
      <w:r w:rsidRPr="00747C6A">
        <w:rPr>
          <w:rStyle w:val="platne1"/>
          <w:rFonts w:ascii="Arial" w:hAnsi="Arial" w:cs="Arial"/>
          <w:b/>
          <w:bCs/>
          <w:sz w:val="20"/>
          <w:szCs w:val="20"/>
        </w:rPr>
        <w:t>l</w:t>
      </w:r>
      <w:r w:rsidRPr="00D415C4">
        <w:rPr>
          <w:rStyle w:val="platne1"/>
          <w:rFonts w:ascii="Arial" w:hAnsi="Arial" w:cs="Arial"/>
          <w:b/>
          <w:bCs/>
          <w:sz w:val="20"/>
          <w:szCs w:val="20"/>
        </w:rPr>
        <w:t>“</w:t>
      </w:r>
      <w:r w:rsidRPr="00D415C4">
        <w:rPr>
          <w:rStyle w:val="platne1"/>
          <w:rFonts w:ascii="Arial" w:hAnsi="Arial" w:cs="Arial"/>
          <w:sz w:val="20"/>
          <w:szCs w:val="20"/>
        </w:rPr>
        <w:t>)</w:t>
      </w:r>
      <w:r>
        <w:rPr>
          <w:rStyle w:val="platne1"/>
          <w:rFonts w:ascii="Arial" w:hAnsi="Arial" w:cs="Arial"/>
          <w:sz w:val="20"/>
          <w:szCs w:val="20"/>
        </w:rPr>
        <w:t xml:space="preserve"> </w:t>
      </w:r>
    </w:p>
    <w:p w14:paraId="59CE52B5" w14:textId="77777777" w:rsidR="002C5F8C" w:rsidRPr="00D16B55" w:rsidRDefault="002C5F8C" w:rsidP="002C5F8C">
      <w:pPr>
        <w:spacing w:line="300" w:lineRule="exact"/>
        <w:ind w:right="-510"/>
        <w:jc w:val="both"/>
        <w:rPr>
          <w:rFonts w:ascii="Arial" w:hAnsi="Arial" w:cs="Arial"/>
          <w:b/>
          <w:i/>
          <w:color w:val="000000"/>
          <w:sz w:val="20"/>
          <w:szCs w:val="20"/>
        </w:rPr>
      </w:pPr>
    </w:p>
    <w:p w14:paraId="5B47CEAE" w14:textId="77777777" w:rsidR="002C5F8C" w:rsidRDefault="002C5F8C" w:rsidP="002C5F8C">
      <w:pPr>
        <w:spacing w:line="300" w:lineRule="exact"/>
        <w:ind w:right="-510"/>
        <w:rPr>
          <w:rFonts w:ascii="Arial" w:hAnsi="Arial" w:cs="Arial"/>
          <w:sz w:val="20"/>
          <w:szCs w:val="20"/>
        </w:rPr>
      </w:pPr>
      <w:r w:rsidRPr="00D16B55">
        <w:rPr>
          <w:rFonts w:ascii="Arial" w:hAnsi="Arial" w:cs="Arial"/>
          <w:sz w:val="20"/>
          <w:szCs w:val="20"/>
        </w:rPr>
        <w:t>a</w:t>
      </w:r>
    </w:p>
    <w:p w14:paraId="75B687E4" w14:textId="77777777" w:rsidR="00DF0E21" w:rsidRDefault="00DF0E21" w:rsidP="002C5F8C">
      <w:pPr>
        <w:spacing w:line="300" w:lineRule="exact"/>
        <w:ind w:right="-510"/>
        <w:rPr>
          <w:rFonts w:ascii="Arial" w:hAnsi="Arial" w:cs="Arial"/>
          <w:sz w:val="20"/>
          <w:szCs w:val="20"/>
        </w:rPr>
      </w:pPr>
    </w:p>
    <w:p w14:paraId="6CD0DCBF" w14:textId="5FF93015" w:rsidR="002C5F8C" w:rsidRPr="003F1FBC" w:rsidRDefault="00DF0E21" w:rsidP="002C5F8C">
      <w:pPr>
        <w:spacing w:line="300" w:lineRule="exact"/>
        <w:ind w:right="-510"/>
        <w:rPr>
          <w:rFonts w:ascii="Arial" w:hAnsi="Arial" w:cs="Arial"/>
          <w:b/>
          <w:bCs/>
          <w:sz w:val="20"/>
          <w:szCs w:val="20"/>
          <w:highlight w:val="yellow"/>
        </w:rPr>
      </w:pPr>
      <w:r w:rsidRPr="003F1FBC">
        <w:rPr>
          <w:rFonts w:ascii="Arial" w:hAnsi="Arial" w:cs="Arial"/>
          <w:b/>
          <w:bCs/>
          <w:sz w:val="20"/>
          <w:szCs w:val="20"/>
          <w:highlight w:val="yellow"/>
        </w:rPr>
        <w:t>XXX</w:t>
      </w:r>
    </w:p>
    <w:p w14:paraId="607D4D01" w14:textId="7688361A" w:rsidR="00DF0E21" w:rsidRPr="003F1FBC" w:rsidRDefault="00DF0E21" w:rsidP="002C5F8C">
      <w:pPr>
        <w:spacing w:line="300" w:lineRule="exact"/>
        <w:ind w:right="-510"/>
        <w:rPr>
          <w:rFonts w:ascii="Arial" w:hAnsi="Arial" w:cs="Arial"/>
          <w:sz w:val="20"/>
          <w:szCs w:val="20"/>
          <w:highlight w:val="yellow"/>
        </w:rPr>
      </w:pPr>
      <w:r w:rsidRPr="003F1FBC">
        <w:rPr>
          <w:rFonts w:ascii="Arial" w:hAnsi="Arial" w:cs="Arial"/>
          <w:sz w:val="20"/>
          <w:szCs w:val="20"/>
          <w:highlight w:val="yellow"/>
        </w:rPr>
        <w:t xml:space="preserve">IČO: </w:t>
      </w:r>
    </w:p>
    <w:p w14:paraId="62908272" w14:textId="41BEBD32" w:rsidR="00DF0E21" w:rsidRPr="003F1FBC" w:rsidRDefault="00DF0E21" w:rsidP="002C5F8C">
      <w:pPr>
        <w:spacing w:line="300" w:lineRule="exact"/>
        <w:ind w:right="-510"/>
        <w:rPr>
          <w:rFonts w:ascii="Arial" w:hAnsi="Arial" w:cs="Arial"/>
          <w:sz w:val="20"/>
          <w:szCs w:val="20"/>
          <w:highlight w:val="yellow"/>
        </w:rPr>
      </w:pPr>
      <w:r w:rsidRPr="003F1FBC">
        <w:rPr>
          <w:rFonts w:ascii="Arial" w:hAnsi="Arial" w:cs="Arial"/>
          <w:sz w:val="20"/>
          <w:szCs w:val="20"/>
          <w:highlight w:val="yellow"/>
        </w:rPr>
        <w:t xml:space="preserve">se sídlem </w:t>
      </w:r>
    </w:p>
    <w:p w14:paraId="4D6D0619" w14:textId="326EF531" w:rsidR="00DF0E21" w:rsidRPr="003F1FBC" w:rsidRDefault="00DF0E21" w:rsidP="002C5F8C">
      <w:pPr>
        <w:spacing w:line="300" w:lineRule="exact"/>
        <w:ind w:right="-510"/>
        <w:rPr>
          <w:rFonts w:ascii="Arial" w:hAnsi="Arial" w:cs="Arial"/>
          <w:sz w:val="20"/>
          <w:szCs w:val="20"/>
          <w:highlight w:val="yellow"/>
        </w:rPr>
      </w:pPr>
      <w:r w:rsidRPr="003F1FBC">
        <w:rPr>
          <w:rFonts w:ascii="Arial" w:hAnsi="Arial" w:cs="Arial"/>
          <w:sz w:val="20"/>
          <w:szCs w:val="20"/>
          <w:highlight w:val="yellow"/>
        </w:rPr>
        <w:t xml:space="preserve">zastoupena </w:t>
      </w:r>
    </w:p>
    <w:p w14:paraId="65C119C3" w14:textId="68E6B3E0" w:rsidR="00DF0E21" w:rsidRPr="003F1FBC" w:rsidRDefault="00DF0E21" w:rsidP="002C5F8C">
      <w:pPr>
        <w:spacing w:line="300" w:lineRule="exact"/>
        <w:ind w:right="-510"/>
        <w:rPr>
          <w:rFonts w:ascii="Arial" w:hAnsi="Arial" w:cs="Arial"/>
          <w:sz w:val="20"/>
          <w:szCs w:val="20"/>
          <w:highlight w:val="yellow"/>
        </w:rPr>
      </w:pPr>
      <w:r w:rsidRPr="003F1FBC">
        <w:rPr>
          <w:rFonts w:ascii="Arial" w:hAnsi="Arial" w:cs="Arial"/>
          <w:sz w:val="20"/>
          <w:szCs w:val="20"/>
          <w:highlight w:val="yellow"/>
        </w:rPr>
        <w:t xml:space="preserve">bankovní spojení </w:t>
      </w:r>
    </w:p>
    <w:p w14:paraId="758F8013" w14:textId="36E04E79" w:rsidR="00DF0E21" w:rsidRDefault="00DF0E21" w:rsidP="002C5F8C">
      <w:pPr>
        <w:spacing w:line="300" w:lineRule="exact"/>
        <w:ind w:right="-510"/>
        <w:rPr>
          <w:rFonts w:ascii="Arial" w:hAnsi="Arial" w:cs="Arial"/>
          <w:sz w:val="20"/>
          <w:szCs w:val="20"/>
        </w:rPr>
      </w:pPr>
      <w:r w:rsidRPr="003F1FBC">
        <w:rPr>
          <w:rFonts w:ascii="Arial" w:hAnsi="Arial" w:cs="Arial"/>
          <w:sz w:val="20"/>
          <w:szCs w:val="20"/>
          <w:highlight w:val="yellow"/>
        </w:rPr>
        <w:t>společnost je zapsána v obchodním rejstříku vedeném XXXX soudem v XXXX, oddíl …, vložka XXX</w:t>
      </w:r>
    </w:p>
    <w:p w14:paraId="2364756A" w14:textId="77777777" w:rsidR="00DF0E21" w:rsidRPr="00D16B55" w:rsidRDefault="00DF0E21" w:rsidP="002C5F8C">
      <w:pPr>
        <w:spacing w:line="300" w:lineRule="exact"/>
        <w:ind w:right="-510"/>
        <w:rPr>
          <w:rFonts w:ascii="Arial" w:hAnsi="Arial" w:cs="Arial"/>
          <w:sz w:val="20"/>
          <w:szCs w:val="20"/>
        </w:rPr>
      </w:pPr>
    </w:p>
    <w:p w14:paraId="0BDFF0DE" w14:textId="621A312E" w:rsidR="002C5F8C" w:rsidRPr="00D16B55" w:rsidRDefault="002C5F8C" w:rsidP="002C5F8C">
      <w:pPr>
        <w:spacing w:line="300" w:lineRule="exact"/>
        <w:rPr>
          <w:rFonts w:ascii="Arial" w:hAnsi="Arial" w:cs="Arial"/>
          <w:sz w:val="20"/>
          <w:szCs w:val="20"/>
        </w:rPr>
      </w:pPr>
      <w:r w:rsidRPr="00D16B55">
        <w:rPr>
          <w:rFonts w:ascii="Arial" w:hAnsi="Arial" w:cs="Arial"/>
          <w:color w:val="000000"/>
          <w:sz w:val="20"/>
          <w:szCs w:val="20"/>
        </w:rPr>
        <w:t>(dále jen:</w:t>
      </w:r>
      <w:r w:rsidRPr="00D16B55">
        <w:rPr>
          <w:rFonts w:ascii="Arial" w:hAnsi="Arial" w:cs="Arial"/>
          <w:b/>
          <w:color w:val="000000"/>
          <w:sz w:val="20"/>
          <w:szCs w:val="20"/>
        </w:rPr>
        <w:t xml:space="preserve"> "</w:t>
      </w:r>
      <w:r w:rsidR="00747C6A">
        <w:rPr>
          <w:rFonts w:ascii="Arial" w:hAnsi="Arial" w:cs="Arial"/>
          <w:b/>
          <w:color w:val="000000"/>
          <w:sz w:val="20"/>
          <w:szCs w:val="20"/>
        </w:rPr>
        <w:t>zaměstnavatel</w:t>
      </w:r>
      <w:r w:rsidRPr="00D16B55">
        <w:rPr>
          <w:rFonts w:ascii="Arial" w:hAnsi="Arial" w:cs="Arial"/>
          <w:b/>
          <w:color w:val="000000"/>
          <w:sz w:val="20"/>
          <w:szCs w:val="20"/>
        </w:rPr>
        <w:t>"</w:t>
      </w:r>
      <w:r w:rsidRPr="00D16B55">
        <w:rPr>
          <w:rFonts w:ascii="Arial" w:hAnsi="Arial" w:cs="Arial"/>
          <w:color w:val="000000"/>
          <w:sz w:val="20"/>
          <w:szCs w:val="20"/>
        </w:rPr>
        <w:t>)</w:t>
      </w:r>
    </w:p>
    <w:p w14:paraId="29CB764C" w14:textId="73AFCABE" w:rsidR="002045A5" w:rsidRPr="00D978CF" w:rsidRDefault="00903BC9" w:rsidP="00126843">
      <w:pPr>
        <w:pStyle w:val="Normlnweb"/>
        <w:spacing w:before="0" w:beforeAutospacing="0" w:after="0" w:afterAutospacing="0" w:line="300" w:lineRule="exact"/>
        <w:jc w:val="both"/>
        <w:rPr>
          <w:rFonts w:ascii="Arial" w:hAnsi="Arial" w:cs="Arial"/>
          <w:color w:val="000000"/>
          <w:sz w:val="20"/>
          <w:szCs w:val="20"/>
        </w:rPr>
      </w:pPr>
      <w:r w:rsidRPr="00D978CF">
        <w:rPr>
          <w:rFonts w:ascii="Arial" w:hAnsi="Arial" w:cs="Arial"/>
          <w:color w:val="000000"/>
          <w:sz w:val="20"/>
          <w:szCs w:val="20"/>
        </w:rPr>
        <w:tab/>
      </w:r>
      <w:r w:rsidRPr="00D978CF">
        <w:rPr>
          <w:rFonts w:ascii="Arial" w:hAnsi="Arial" w:cs="Arial"/>
          <w:color w:val="000000"/>
          <w:sz w:val="20"/>
          <w:szCs w:val="20"/>
        </w:rPr>
        <w:tab/>
      </w:r>
    </w:p>
    <w:p w14:paraId="7D1B2C57" w14:textId="77777777" w:rsidR="002045A5" w:rsidRPr="00D978CF" w:rsidRDefault="002045A5" w:rsidP="00126843">
      <w:pPr>
        <w:pStyle w:val="Zkladntext"/>
        <w:spacing w:line="300" w:lineRule="exact"/>
        <w:rPr>
          <w:rFonts w:ascii="Arial" w:hAnsi="Arial" w:cs="Arial"/>
          <w:sz w:val="20"/>
          <w:szCs w:val="20"/>
        </w:rPr>
      </w:pPr>
    </w:p>
    <w:p w14:paraId="16810596" w14:textId="293F32C3" w:rsidR="002045A5" w:rsidRPr="00D978CF" w:rsidRDefault="002045A5" w:rsidP="00126843">
      <w:pPr>
        <w:pStyle w:val="Zkladntext"/>
        <w:spacing w:line="300" w:lineRule="exact"/>
        <w:rPr>
          <w:rFonts w:ascii="Arial" w:hAnsi="Arial" w:cs="Arial"/>
          <w:sz w:val="20"/>
          <w:szCs w:val="20"/>
        </w:rPr>
      </w:pPr>
      <w:r w:rsidRPr="00D978CF">
        <w:rPr>
          <w:rFonts w:ascii="Arial" w:hAnsi="Arial" w:cs="Arial"/>
          <w:sz w:val="20"/>
          <w:szCs w:val="20"/>
        </w:rPr>
        <w:t>uzavírají níže uvedeného dne, měsíce a roku tuto</w:t>
      </w:r>
    </w:p>
    <w:p w14:paraId="6EC00842" w14:textId="77777777" w:rsidR="002045A5" w:rsidRPr="00D978CF" w:rsidRDefault="002045A5" w:rsidP="00126843">
      <w:pPr>
        <w:pStyle w:val="Zkladntext"/>
        <w:spacing w:line="300" w:lineRule="exact"/>
        <w:rPr>
          <w:rFonts w:ascii="Arial" w:hAnsi="Arial" w:cs="Arial"/>
          <w:sz w:val="20"/>
          <w:szCs w:val="20"/>
        </w:rPr>
      </w:pPr>
    </w:p>
    <w:p w14:paraId="5809B1BA" w14:textId="77777777" w:rsidR="002045A5" w:rsidRPr="00D978CF" w:rsidRDefault="002045A5" w:rsidP="00126843">
      <w:pPr>
        <w:pStyle w:val="Zkladntext"/>
        <w:spacing w:line="300" w:lineRule="exact"/>
        <w:rPr>
          <w:rFonts w:ascii="Arial" w:hAnsi="Arial" w:cs="Arial"/>
          <w:b/>
          <w:sz w:val="20"/>
          <w:szCs w:val="20"/>
        </w:rPr>
      </w:pPr>
    </w:p>
    <w:p w14:paraId="06F42030" w14:textId="2F071901" w:rsidR="002045A5" w:rsidRPr="00D978CF" w:rsidRDefault="002045A5" w:rsidP="00D8328B">
      <w:pPr>
        <w:pStyle w:val="Zkladntext"/>
        <w:spacing w:line="300" w:lineRule="exact"/>
        <w:jc w:val="center"/>
        <w:rPr>
          <w:rFonts w:ascii="Arial" w:hAnsi="Arial" w:cs="Arial"/>
          <w:b/>
          <w:sz w:val="20"/>
          <w:szCs w:val="20"/>
        </w:rPr>
      </w:pPr>
      <w:r w:rsidRPr="00D978CF">
        <w:rPr>
          <w:rFonts w:ascii="Arial" w:hAnsi="Arial" w:cs="Arial"/>
          <w:b/>
          <w:sz w:val="20"/>
          <w:szCs w:val="20"/>
        </w:rPr>
        <w:t xml:space="preserve">Smlouvu o </w:t>
      </w:r>
      <w:r w:rsidR="00747C6A">
        <w:rPr>
          <w:rFonts w:ascii="Arial" w:hAnsi="Arial" w:cs="Arial"/>
          <w:b/>
          <w:sz w:val="20"/>
          <w:szCs w:val="20"/>
        </w:rPr>
        <w:t xml:space="preserve">umožnění absolvování odborné stáže </w:t>
      </w:r>
    </w:p>
    <w:p w14:paraId="5E838F54" w14:textId="77777777" w:rsidR="002045A5" w:rsidRPr="00D978CF" w:rsidRDefault="002045A5" w:rsidP="00D8328B">
      <w:pPr>
        <w:pStyle w:val="Zkladntext"/>
        <w:spacing w:line="300" w:lineRule="exact"/>
        <w:jc w:val="center"/>
        <w:rPr>
          <w:rFonts w:ascii="Arial" w:hAnsi="Arial" w:cs="Arial"/>
          <w:sz w:val="20"/>
          <w:szCs w:val="20"/>
        </w:rPr>
      </w:pPr>
      <w:r w:rsidRPr="00D978CF">
        <w:rPr>
          <w:rFonts w:ascii="Arial" w:hAnsi="Arial" w:cs="Arial"/>
          <w:sz w:val="20"/>
          <w:szCs w:val="20"/>
        </w:rPr>
        <w:t>(dále jen „</w:t>
      </w:r>
      <w:r w:rsidRPr="00D978CF">
        <w:rPr>
          <w:rFonts w:ascii="Arial" w:hAnsi="Arial" w:cs="Arial"/>
          <w:b/>
          <w:sz w:val="20"/>
          <w:szCs w:val="20"/>
        </w:rPr>
        <w:t>Smlouva</w:t>
      </w:r>
      <w:r w:rsidRPr="00D978CF">
        <w:rPr>
          <w:rFonts w:ascii="Arial" w:hAnsi="Arial" w:cs="Arial"/>
          <w:sz w:val="20"/>
          <w:szCs w:val="20"/>
        </w:rPr>
        <w:t>“)</w:t>
      </w:r>
    </w:p>
    <w:p w14:paraId="781E64B3" w14:textId="77777777" w:rsidR="002045A5" w:rsidRPr="00D978CF" w:rsidRDefault="002045A5" w:rsidP="00126843">
      <w:pPr>
        <w:spacing w:line="300" w:lineRule="exact"/>
        <w:ind w:left="1440" w:hanging="720"/>
        <w:jc w:val="both"/>
        <w:rPr>
          <w:rFonts w:ascii="Arial" w:hAnsi="Arial" w:cs="Arial"/>
          <w:sz w:val="20"/>
          <w:szCs w:val="20"/>
        </w:rPr>
      </w:pPr>
    </w:p>
    <w:p w14:paraId="3DE3305B" w14:textId="77777777" w:rsidR="002045A5" w:rsidRPr="00D978CF" w:rsidRDefault="002045A5" w:rsidP="00D8328B">
      <w:pPr>
        <w:spacing w:line="300" w:lineRule="exact"/>
        <w:jc w:val="center"/>
        <w:rPr>
          <w:rFonts w:ascii="Arial" w:hAnsi="Arial" w:cs="Arial"/>
          <w:b/>
          <w:snapToGrid w:val="0"/>
          <w:sz w:val="20"/>
          <w:szCs w:val="20"/>
        </w:rPr>
      </w:pPr>
      <w:r w:rsidRPr="00D978CF">
        <w:rPr>
          <w:rFonts w:ascii="Arial" w:hAnsi="Arial" w:cs="Arial"/>
          <w:b/>
          <w:sz w:val="20"/>
          <w:szCs w:val="20"/>
        </w:rPr>
        <w:t xml:space="preserve">Čl. </w:t>
      </w:r>
      <w:r w:rsidRPr="00D978CF">
        <w:rPr>
          <w:rFonts w:ascii="Arial" w:hAnsi="Arial" w:cs="Arial"/>
          <w:b/>
          <w:snapToGrid w:val="0"/>
          <w:sz w:val="20"/>
          <w:szCs w:val="20"/>
        </w:rPr>
        <w:t>I.</w:t>
      </w:r>
    </w:p>
    <w:p w14:paraId="4FC2E807" w14:textId="0A9950BA" w:rsidR="002045A5" w:rsidRPr="00D978CF" w:rsidRDefault="002045A5" w:rsidP="00D8328B">
      <w:pPr>
        <w:pStyle w:val="Nadpis7"/>
        <w:tabs>
          <w:tab w:val="clear" w:pos="1701"/>
          <w:tab w:val="clear" w:pos="4678"/>
        </w:tabs>
        <w:spacing w:line="300" w:lineRule="exact"/>
        <w:rPr>
          <w:rFonts w:ascii="Arial" w:hAnsi="Arial" w:cs="Arial"/>
          <w:sz w:val="20"/>
          <w:szCs w:val="20"/>
        </w:rPr>
      </w:pPr>
      <w:r w:rsidRPr="00D978CF">
        <w:rPr>
          <w:rFonts w:ascii="Arial" w:hAnsi="Arial" w:cs="Arial"/>
          <w:sz w:val="20"/>
          <w:szCs w:val="20"/>
        </w:rPr>
        <w:t>Předmět Smlouvy</w:t>
      </w:r>
    </w:p>
    <w:p w14:paraId="034C2DA3" w14:textId="77777777" w:rsidR="002045A5" w:rsidRPr="00D978CF" w:rsidRDefault="002045A5" w:rsidP="00126843">
      <w:pPr>
        <w:spacing w:line="300" w:lineRule="exact"/>
        <w:jc w:val="both"/>
        <w:rPr>
          <w:rFonts w:ascii="Arial" w:hAnsi="Arial" w:cs="Arial"/>
          <w:sz w:val="20"/>
          <w:szCs w:val="20"/>
        </w:rPr>
      </w:pPr>
    </w:p>
    <w:p w14:paraId="1C7F7892" w14:textId="33E9BACB" w:rsidR="002045A5" w:rsidRPr="00D978CF" w:rsidRDefault="002045A5" w:rsidP="00126843">
      <w:pPr>
        <w:pStyle w:val="Zkladntext2"/>
        <w:numPr>
          <w:ilvl w:val="0"/>
          <w:numId w:val="2"/>
        </w:numPr>
        <w:tabs>
          <w:tab w:val="clear" w:pos="1080"/>
          <w:tab w:val="num" w:pos="567"/>
        </w:tabs>
        <w:spacing w:line="300" w:lineRule="exact"/>
        <w:ind w:left="567" w:hanging="567"/>
        <w:jc w:val="both"/>
        <w:rPr>
          <w:rFonts w:ascii="Arial" w:hAnsi="Arial" w:cs="Arial"/>
          <w:b w:val="0"/>
          <w:sz w:val="20"/>
          <w:szCs w:val="20"/>
        </w:rPr>
      </w:pPr>
      <w:r w:rsidRPr="00D978CF">
        <w:rPr>
          <w:rFonts w:ascii="Arial" w:hAnsi="Arial" w:cs="Arial"/>
          <w:b w:val="0"/>
          <w:sz w:val="20"/>
          <w:szCs w:val="20"/>
        </w:rPr>
        <w:t xml:space="preserve">Předmětem Smlouvy je </w:t>
      </w:r>
      <w:r w:rsidR="00747C6A">
        <w:rPr>
          <w:rFonts w:ascii="Arial" w:hAnsi="Arial" w:cs="Arial"/>
          <w:b w:val="0"/>
          <w:sz w:val="20"/>
          <w:szCs w:val="20"/>
        </w:rPr>
        <w:t xml:space="preserve">úprava práv a povinností smluvních stran při zajišťování jednotlivých odborných stáží pro zaměstnance zaměstnavatele uvedené v Příloze č. 1 této Smlouvy. Poskytovatel se tímto zavazuje, že umožní jednotlivým stážistům absolvování odborné stáže v odbornostech a délce uvedené v jednotlivých přílohách této </w:t>
      </w:r>
      <w:r w:rsidR="00E20A17">
        <w:rPr>
          <w:rFonts w:ascii="Arial" w:hAnsi="Arial" w:cs="Arial"/>
          <w:b w:val="0"/>
          <w:sz w:val="20"/>
          <w:szCs w:val="20"/>
        </w:rPr>
        <w:t>S</w:t>
      </w:r>
      <w:r w:rsidR="00747C6A">
        <w:rPr>
          <w:rFonts w:ascii="Arial" w:hAnsi="Arial" w:cs="Arial"/>
          <w:b w:val="0"/>
          <w:sz w:val="20"/>
          <w:szCs w:val="20"/>
        </w:rPr>
        <w:t xml:space="preserve">mlouvy na svém pracovišti a za dále uvedených podmínek. </w:t>
      </w:r>
    </w:p>
    <w:p w14:paraId="61412EEA" w14:textId="77777777" w:rsidR="002045A5" w:rsidRPr="00D978CF" w:rsidRDefault="002045A5" w:rsidP="00126843">
      <w:pPr>
        <w:pStyle w:val="Zkladntext2"/>
        <w:tabs>
          <w:tab w:val="num" w:pos="567"/>
        </w:tabs>
        <w:spacing w:line="300" w:lineRule="exact"/>
        <w:ind w:left="567" w:hanging="567"/>
        <w:jc w:val="both"/>
        <w:rPr>
          <w:rFonts w:ascii="Arial" w:hAnsi="Arial" w:cs="Arial"/>
          <w:b w:val="0"/>
          <w:sz w:val="20"/>
          <w:szCs w:val="20"/>
        </w:rPr>
      </w:pPr>
    </w:p>
    <w:p w14:paraId="2F9901A8" w14:textId="77F37789" w:rsidR="001606EE" w:rsidRDefault="00747C6A" w:rsidP="001606EE">
      <w:pPr>
        <w:numPr>
          <w:ilvl w:val="0"/>
          <w:numId w:val="2"/>
        </w:numPr>
        <w:tabs>
          <w:tab w:val="clear" w:pos="1080"/>
          <w:tab w:val="num" w:pos="567"/>
        </w:tabs>
        <w:spacing w:line="300" w:lineRule="exact"/>
        <w:ind w:left="567" w:hanging="567"/>
        <w:jc w:val="both"/>
        <w:rPr>
          <w:rFonts w:ascii="Arial" w:hAnsi="Arial" w:cs="Arial"/>
          <w:sz w:val="20"/>
          <w:szCs w:val="20"/>
        </w:rPr>
      </w:pPr>
      <w:r>
        <w:rPr>
          <w:rFonts w:ascii="Arial" w:hAnsi="Arial" w:cs="Arial"/>
          <w:sz w:val="20"/>
          <w:szCs w:val="20"/>
        </w:rPr>
        <w:t xml:space="preserve">Cílem odborné stáže je získání teoretických a praktických zkušeností v oboru </w:t>
      </w:r>
      <w:r w:rsidR="00DF0E21">
        <w:rPr>
          <w:rFonts w:ascii="Arial" w:hAnsi="Arial" w:cs="Arial"/>
          <w:sz w:val="20"/>
          <w:szCs w:val="20"/>
        </w:rPr>
        <w:t>„</w:t>
      </w:r>
      <w:r w:rsidR="00DF0E21">
        <w:rPr>
          <w:rFonts w:ascii="Arial" w:hAnsi="Arial" w:cs="Arial"/>
          <w:b/>
          <w:bCs/>
          <w:sz w:val="20"/>
          <w:szCs w:val="20"/>
        </w:rPr>
        <w:t>Praktická část OM 3e vzdělávacího programu pro specializační vzdělávání „Radiologický asistent – Zobrazovací technologie v radiodiagnostice“</w:t>
      </w:r>
      <w:r>
        <w:rPr>
          <w:rFonts w:ascii="Arial" w:hAnsi="Arial" w:cs="Arial"/>
          <w:sz w:val="20"/>
          <w:szCs w:val="20"/>
        </w:rPr>
        <w:t xml:space="preserve">, a to dle podmínek stanovených </w:t>
      </w:r>
      <w:r w:rsidR="00692FCF">
        <w:rPr>
          <w:rFonts w:ascii="Arial" w:hAnsi="Arial" w:cs="Arial"/>
          <w:sz w:val="20"/>
          <w:szCs w:val="20"/>
        </w:rPr>
        <w:t>zejména zákonem</w:t>
      </w:r>
      <w:r w:rsidR="002F20C3">
        <w:rPr>
          <w:rFonts w:ascii="Arial" w:hAnsi="Arial" w:cs="Arial"/>
          <w:sz w:val="20"/>
          <w:szCs w:val="20"/>
        </w:rPr>
        <w:t xml:space="preserve"> </w:t>
      </w:r>
      <w:r>
        <w:rPr>
          <w:rFonts w:ascii="Arial" w:hAnsi="Arial" w:cs="Arial"/>
          <w:sz w:val="20"/>
          <w:szCs w:val="20"/>
        </w:rPr>
        <w:t xml:space="preserve">č. 96/2004 Sb., o podmínkách získávání a uznávání způsobilosti k výkonu nelékařských zdravotnických povolání a k výkonu činnosti souvisejících s poskytováním zdravotní péče </w:t>
      </w:r>
      <w:r w:rsidR="00DF0E21">
        <w:rPr>
          <w:rFonts w:ascii="Arial" w:hAnsi="Arial" w:cs="Arial"/>
          <w:sz w:val="20"/>
          <w:szCs w:val="20"/>
        </w:rPr>
        <w:br/>
      </w:r>
      <w:r>
        <w:rPr>
          <w:rFonts w:ascii="Arial" w:hAnsi="Arial" w:cs="Arial"/>
          <w:sz w:val="20"/>
          <w:szCs w:val="20"/>
        </w:rPr>
        <w:t xml:space="preserve">o změně některých souvisejících zákonů. </w:t>
      </w:r>
    </w:p>
    <w:p w14:paraId="7BA1A0AE" w14:textId="77777777" w:rsidR="002C5F8C" w:rsidRPr="001606EE" w:rsidRDefault="002C5F8C" w:rsidP="002C5F8C">
      <w:pPr>
        <w:spacing w:line="300" w:lineRule="exact"/>
        <w:ind w:left="567"/>
        <w:jc w:val="both"/>
        <w:rPr>
          <w:rFonts w:ascii="Arial" w:hAnsi="Arial" w:cs="Arial"/>
          <w:sz w:val="20"/>
          <w:szCs w:val="20"/>
        </w:rPr>
      </w:pPr>
    </w:p>
    <w:p w14:paraId="730DD78F" w14:textId="073B3F1F" w:rsidR="006B50F8" w:rsidRPr="00952CB8" w:rsidRDefault="00E82587" w:rsidP="00126843">
      <w:pPr>
        <w:numPr>
          <w:ilvl w:val="0"/>
          <w:numId w:val="2"/>
        </w:numPr>
        <w:tabs>
          <w:tab w:val="clear" w:pos="1080"/>
          <w:tab w:val="num" w:pos="567"/>
        </w:tabs>
        <w:autoSpaceDE w:val="0"/>
        <w:autoSpaceDN w:val="0"/>
        <w:adjustRightInd w:val="0"/>
        <w:spacing w:line="300" w:lineRule="exact"/>
        <w:ind w:left="567" w:hanging="567"/>
        <w:jc w:val="both"/>
        <w:rPr>
          <w:rFonts w:ascii="Arial" w:hAnsi="Arial" w:cs="Arial"/>
          <w:bCs/>
          <w:sz w:val="20"/>
          <w:szCs w:val="20"/>
        </w:rPr>
      </w:pPr>
      <w:r>
        <w:rPr>
          <w:rFonts w:ascii="Arial" w:hAnsi="Arial" w:cs="Arial"/>
          <w:sz w:val="20"/>
          <w:szCs w:val="20"/>
        </w:rPr>
        <w:t xml:space="preserve">Školitelem je určen pověřený zaměstnanec poskytovatele v místě poskytování stáže. Po dobu dočasného přidělení k výkonu práce bude stážistovi jménem zaměstnavatele ukládat úkoly, organizovat, řídit a kontrolovat jeho práci, dávat mu k tomu účelu pokyny, vytvářet příznivé pracovní podmínky a zajišťovat bezpečnost a ochranu zdraví při práci. Školitel či vedoucí zaměstnanci poskytovatele však nemohou vůči stážistovi činit právní úkony jménem zaměstnavatele. </w:t>
      </w:r>
    </w:p>
    <w:p w14:paraId="7F03A69B" w14:textId="77777777" w:rsidR="00B148A9" w:rsidRPr="00D978CF" w:rsidRDefault="00B148A9" w:rsidP="000B7FA3">
      <w:pPr>
        <w:pStyle w:val="Prosttext"/>
        <w:spacing w:line="300" w:lineRule="exact"/>
        <w:jc w:val="both"/>
        <w:rPr>
          <w:rFonts w:ascii="Arial" w:eastAsia="Times New Roman" w:hAnsi="Arial" w:cs="Arial"/>
          <w:sz w:val="20"/>
          <w:szCs w:val="20"/>
          <w:lang w:eastAsia="cs-CZ"/>
        </w:rPr>
      </w:pPr>
    </w:p>
    <w:p w14:paraId="7C6B0EF9" w14:textId="77777777" w:rsidR="002045A5" w:rsidRPr="00D978CF" w:rsidRDefault="002045A5" w:rsidP="00A61D9C">
      <w:pPr>
        <w:spacing w:line="300" w:lineRule="exact"/>
        <w:jc w:val="center"/>
        <w:rPr>
          <w:rFonts w:ascii="Arial" w:hAnsi="Arial" w:cs="Arial"/>
          <w:b/>
          <w:snapToGrid w:val="0"/>
          <w:sz w:val="20"/>
          <w:szCs w:val="20"/>
        </w:rPr>
      </w:pPr>
      <w:r w:rsidRPr="00D978CF">
        <w:rPr>
          <w:rFonts w:ascii="Arial" w:hAnsi="Arial" w:cs="Arial"/>
          <w:b/>
          <w:sz w:val="20"/>
          <w:szCs w:val="20"/>
        </w:rPr>
        <w:t xml:space="preserve">Čl. </w:t>
      </w:r>
      <w:r w:rsidRPr="00D978CF">
        <w:rPr>
          <w:rFonts w:ascii="Arial" w:hAnsi="Arial" w:cs="Arial"/>
          <w:b/>
          <w:snapToGrid w:val="0"/>
          <w:sz w:val="20"/>
          <w:szCs w:val="20"/>
        </w:rPr>
        <w:t>II.</w:t>
      </w:r>
    </w:p>
    <w:p w14:paraId="322A65D6" w14:textId="0A67EABF" w:rsidR="002045A5" w:rsidRPr="00D978CF" w:rsidRDefault="00E82587" w:rsidP="00A61D9C">
      <w:pPr>
        <w:spacing w:line="300" w:lineRule="exact"/>
        <w:jc w:val="center"/>
        <w:rPr>
          <w:rFonts w:ascii="Arial" w:hAnsi="Arial" w:cs="Arial"/>
          <w:b/>
          <w:snapToGrid w:val="0"/>
          <w:sz w:val="20"/>
          <w:szCs w:val="20"/>
        </w:rPr>
      </w:pPr>
      <w:r>
        <w:rPr>
          <w:rFonts w:ascii="Arial" w:hAnsi="Arial" w:cs="Arial"/>
          <w:b/>
          <w:snapToGrid w:val="0"/>
          <w:sz w:val="20"/>
          <w:szCs w:val="20"/>
        </w:rPr>
        <w:t>Stážista</w:t>
      </w:r>
    </w:p>
    <w:p w14:paraId="1F91947E" w14:textId="77777777" w:rsidR="002045A5" w:rsidRPr="00D978CF" w:rsidRDefault="002045A5" w:rsidP="00126843">
      <w:pPr>
        <w:spacing w:line="300" w:lineRule="exact"/>
        <w:ind w:left="300"/>
        <w:jc w:val="both"/>
        <w:rPr>
          <w:rFonts w:ascii="Arial" w:hAnsi="Arial" w:cs="Arial"/>
          <w:sz w:val="20"/>
          <w:szCs w:val="20"/>
        </w:rPr>
      </w:pPr>
    </w:p>
    <w:p w14:paraId="2EFA5FC5" w14:textId="3B06E0A4" w:rsidR="002045A5" w:rsidRDefault="00E82587" w:rsidP="00126843">
      <w:pPr>
        <w:numPr>
          <w:ilvl w:val="0"/>
          <w:numId w:val="8"/>
        </w:numPr>
        <w:tabs>
          <w:tab w:val="clear" w:pos="360"/>
          <w:tab w:val="num" w:pos="567"/>
        </w:tabs>
        <w:spacing w:line="300" w:lineRule="exact"/>
        <w:ind w:left="567" w:hanging="567"/>
        <w:jc w:val="both"/>
        <w:rPr>
          <w:rFonts w:ascii="Arial" w:hAnsi="Arial" w:cs="Arial"/>
          <w:sz w:val="20"/>
          <w:szCs w:val="20"/>
        </w:rPr>
      </w:pPr>
      <w:r>
        <w:rPr>
          <w:rFonts w:ascii="Arial" w:hAnsi="Arial" w:cs="Arial"/>
          <w:sz w:val="20"/>
          <w:szCs w:val="20"/>
        </w:rPr>
        <w:t xml:space="preserve">Zaměstnavatel prohlašuje, že každý stážista bude splňovat níže uvedené předpoklady: </w:t>
      </w:r>
    </w:p>
    <w:p w14:paraId="11E4BA77" w14:textId="64890BFA" w:rsidR="00E82587" w:rsidRDefault="00E82587" w:rsidP="00E82587">
      <w:pPr>
        <w:numPr>
          <w:ilvl w:val="1"/>
          <w:numId w:val="8"/>
        </w:numPr>
        <w:spacing w:line="300" w:lineRule="exact"/>
        <w:jc w:val="both"/>
        <w:rPr>
          <w:rFonts w:ascii="Arial" w:hAnsi="Arial" w:cs="Arial"/>
          <w:sz w:val="20"/>
          <w:szCs w:val="20"/>
        </w:rPr>
      </w:pPr>
      <w:r>
        <w:rPr>
          <w:rFonts w:ascii="Arial" w:hAnsi="Arial" w:cs="Arial"/>
          <w:sz w:val="20"/>
          <w:szCs w:val="20"/>
        </w:rPr>
        <w:t xml:space="preserve">bezúhonnost, tj. není stíhán pro podezření ze spáchání úmyslného trestného činu spáchaného v souvislosti s poskytováním zdravotní péče, ani nebyl pro takový trestný čin v minulosti odsouzen; </w:t>
      </w:r>
    </w:p>
    <w:p w14:paraId="789D526E" w14:textId="7E24D932" w:rsidR="00E82587" w:rsidRDefault="00E82587" w:rsidP="00E82587">
      <w:pPr>
        <w:numPr>
          <w:ilvl w:val="1"/>
          <w:numId w:val="8"/>
        </w:numPr>
        <w:spacing w:line="300" w:lineRule="exact"/>
        <w:jc w:val="both"/>
        <w:rPr>
          <w:rFonts w:ascii="Arial" w:hAnsi="Arial" w:cs="Arial"/>
          <w:sz w:val="20"/>
          <w:szCs w:val="20"/>
        </w:rPr>
      </w:pPr>
      <w:r>
        <w:rPr>
          <w:rFonts w:ascii="Arial" w:hAnsi="Arial" w:cs="Arial"/>
          <w:sz w:val="20"/>
          <w:szCs w:val="20"/>
        </w:rPr>
        <w:t xml:space="preserve">zdravotní způsobilost k výkonu odborné stáže dle této </w:t>
      </w:r>
      <w:r w:rsidR="00E20A17">
        <w:rPr>
          <w:rFonts w:ascii="Arial" w:hAnsi="Arial" w:cs="Arial"/>
          <w:sz w:val="20"/>
          <w:szCs w:val="20"/>
        </w:rPr>
        <w:t>S</w:t>
      </w:r>
      <w:r>
        <w:rPr>
          <w:rFonts w:ascii="Arial" w:hAnsi="Arial" w:cs="Arial"/>
          <w:sz w:val="20"/>
          <w:szCs w:val="20"/>
        </w:rPr>
        <w:t>mlouvy;</w:t>
      </w:r>
    </w:p>
    <w:p w14:paraId="0FFA89AE" w14:textId="3FDC1440" w:rsidR="00E82587" w:rsidRPr="00D978CF" w:rsidRDefault="00E82587" w:rsidP="00E82587">
      <w:pPr>
        <w:numPr>
          <w:ilvl w:val="1"/>
          <w:numId w:val="8"/>
        </w:numPr>
        <w:spacing w:line="300" w:lineRule="exact"/>
        <w:jc w:val="both"/>
        <w:rPr>
          <w:rFonts w:ascii="Arial" w:hAnsi="Arial" w:cs="Arial"/>
          <w:sz w:val="20"/>
          <w:szCs w:val="20"/>
        </w:rPr>
      </w:pPr>
      <w:r>
        <w:rPr>
          <w:rFonts w:ascii="Arial" w:hAnsi="Arial" w:cs="Arial"/>
          <w:sz w:val="20"/>
          <w:szCs w:val="20"/>
        </w:rPr>
        <w:t>byl řádně očkován proti infekčním nemocem v souladu s vyhláškou č. 537/2006 Sb.,</w:t>
      </w:r>
      <w:r w:rsidR="008D39FF">
        <w:rPr>
          <w:rFonts w:ascii="Arial" w:hAnsi="Arial" w:cs="Arial"/>
          <w:sz w:val="20"/>
          <w:szCs w:val="20"/>
        </w:rPr>
        <w:br/>
      </w:r>
      <w:r>
        <w:rPr>
          <w:rFonts w:ascii="Arial" w:hAnsi="Arial" w:cs="Arial"/>
          <w:sz w:val="20"/>
          <w:szCs w:val="20"/>
        </w:rPr>
        <w:t xml:space="preserve"> o očkování proti infekčním nemocem, v platném znění, a to zejména proti virové hepatitidě B. </w:t>
      </w:r>
    </w:p>
    <w:p w14:paraId="5638D2AB" w14:textId="77777777" w:rsidR="002045A5" w:rsidRPr="00D978CF" w:rsidRDefault="002045A5" w:rsidP="00126843">
      <w:pPr>
        <w:tabs>
          <w:tab w:val="num" w:pos="567"/>
        </w:tabs>
        <w:spacing w:line="300" w:lineRule="exact"/>
        <w:ind w:left="567" w:hanging="567"/>
        <w:jc w:val="both"/>
        <w:rPr>
          <w:rFonts w:ascii="Arial" w:hAnsi="Arial" w:cs="Arial"/>
          <w:sz w:val="20"/>
          <w:szCs w:val="20"/>
        </w:rPr>
      </w:pPr>
    </w:p>
    <w:p w14:paraId="3E0160F0" w14:textId="55F0AA22" w:rsidR="000F7511" w:rsidRDefault="000F7511" w:rsidP="00126843">
      <w:pPr>
        <w:spacing w:line="300" w:lineRule="exact"/>
        <w:jc w:val="both"/>
        <w:rPr>
          <w:rFonts w:ascii="Arial" w:hAnsi="Arial" w:cs="Arial"/>
          <w:sz w:val="20"/>
          <w:szCs w:val="20"/>
        </w:rPr>
      </w:pPr>
    </w:p>
    <w:p w14:paraId="1EC8E058" w14:textId="77777777" w:rsidR="002045A5" w:rsidRPr="00D978CF" w:rsidRDefault="002045A5" w:rsidP="00AF5DC2">
      <w:pPr>
        <w:spacing w:line="300" w:lineRule="exact"/>
        <w:jc w:val="center"/>
        <w:rPr>
          <w:rFonts w:ascii="Arial" w:hAnsi="Arial" w:cs="Arial"/>
          <w:b/>
          <w:snapToGrid w:val="0"/>
          <w:sz w:val="20"/>
          <w:szCs w:val="20"/>
        </w:rPr>
      </w:pPr>
      <w:r w:rsidRPr="00D978CF">
        <w:rPr>
          <w:rFonts w:ascii="Arial" w:hAnsi="Arial" w:cs="Arial"/>
          <w:b/>
          <w:sz w:val="20"/>
          <w:szCs w:val="20"/>
        </w:rPr>
        <w:t xml:space="preserve">Čl. </w:t>
      </w:r>
      <w:r w:rsidRPr="00D978CF">
        <w:rPr>
          <w:rFonts w:ascii="Arial" w:hAnsi="Arial" w:cs="Arial"/>
          <w:b/>
          <w:snapToGrid w:val="0"/>
          <w:sz w:val="20"/>
          <w:szCs w:val="20"/>
        </w:rPr>
        <w:t>III.</w:t>
      </w:r>
    </w:p>
    <w:p w14:paraId="1B535880" w14:textId="46D39309" w:rsidR="002045A5" w:rsidRPr="00D978CF" w:rsidRDefault="00E82587" w:rsidP="00AF5DC2">
      <w:pPr>
        <w:spacing w:line="300" w:lineRule="exact"/>
        <w:jc w:val="center"/>
        <w:rPr>
          <w:rFonts w:ascii="Arial" w:hAnsi="Arial" w:cs="Arial"/>
          <w:b/>
          <w:snapToGrid w:val="0"/>
          <w:sz w:val="20"/>
          <w:szCs w:val="20"/>
        </w:rPr>
      </w:pPr>
      <w:r>
        <w:rPr>
          <w:rFonts w:ascii="Arial" w:hAnsi="Arial" w:cs="Arial"/>
          <w:b/>
          <w:snapToGrid w:val="0"/>
          <w:sz w:val="20"/>
          <w:szCs w:val="20"/>
        </w:rPr>
        <w:t>Práva a p</w:t>
      </w:r>
      <w:r w:rsidR="002045A5" w:rsidRPr="00D978CF">
        <w:rPr>
          <w:rFonts w:ascii="Arial" w:hAnsi="Arial" w:cs="Arial"/>
          <w:b/>
          <w:snapToGrid w:val="0"/>
          <w:sz w:val="20"/>
          <w:szCs w:val="20"/>
        </w:rPr>
        <w:t xml:space="preserve">ovinnosti </w:t>
      </w:r>
      <w:r>
        <w:rPr>
          <w:rFonts w:ascii="Arial" w:hAnsi="Arial" w:cs="Arial"/>
          <w:b/>
          <w:snapToGrid w:val="0"/>
          <w:sz w:val="20"/>
          <w:szCs w:val="20"/>
        </w:rPr>
        <w:t>zaměstnavatele</w:t>
      </w:r>
    </w:p>
    <w:p w14:paraId="6776F9BE" w14:textId="77777777" w:rsidR="002045A5" w:rsidRPr="00D978CF" w:rsidRDefault="002045A5" w:rsidP="00126843">
      <w:pPr>
        <w:spacing w:line="300" w:lineRule="exact"/>
        <w:jc w:val="both"/>
        <w:rPr>
          <w:rFonts w:ascii="Arial" w:hAnsi="Arial" w:cs="Arial"/>
          <w:b/>
          <w:snapToGrid w:val="0"/>
          <w:sz w:val="20"/>
          <w:szCs w:val="20"/>
        </w:rPr>
      </w:pPr>
    </w:p>
    <w:p w14:paraId="5A57E6A8" w14:textId="27C0CCF2" w:rsidR="002045A5" w:rsidRPr="00D978CF" w:rsidRDefault="00E82587" w:rsidP="00126843">
      <w:pPr>
        <w:pStyle w:val="Zkladntext"/>
        <w:numPr>
          <w:ilvl w:val="0"/>
          <w:numId w:val="3"/>
        </w:numPr>
        <w:tabs>
          <w:tab w:val="clear" w:pos="720"/>
          <w:tab w:val="num" w:pos="567"/>
        </w:tabs>
        <w:spacing w:line="300" w:lineRule="exact"/>
        <w:ind w:left="567" w:hanging="567"/>
        <w:rPr>
          <w:rFonts w:ascii="Arial" w:hAnsi="Arial" w:cs="Arial"/>
          <w:sz w:val="20"/>
          <w:szCs w:val="20"/>
        </w:rPr>
      </w:pPr>
      <w:r>
        <w:rPr>
          <w:rFonts w:ascii="Arial" w:hAnsi="Arial" w:cs="Arial"/>
          <w:sz w:val="20"/>
          <w:szCs w:val="20"/>
        </w:rPr>
        <w:t xml:space="preserve">Zaměstnavatel prohlašuje, že jím vyslaný stážista je na pracovní cestě, a to se všemi právy </w:t>
      </w:r>
      <w:r w:rsidR="008D39FF">
        <w:rPr>
          <w:rFonts w:ascii="Arial" w:hAnsi="Arial" w:cs="Arial"/>
          <w:sz w:val="20"/>
          <w:szCs w:val="20"/>
        </w:rPr>
        <w:br/>
      </w:r>
      <w:r>
        <w:rPr>
          <w:rFonts w:ascii="Arial" w:hAnsi="Arial" w:cs="Arial"/>
          <w:sz w:val="20"/>
          <w:szCs w:val="20"/>
        </w:rPr>
        <w:t>a povinnostmi, že stážista absolvova</w:t>
      </w:r>
      <w:r w:rsidR="002F20C3">
        <w:rPr>
          <w:rFonts w:ascii="Arial" w:hAnsi="Arial" w:cs="Arial"/>
          <w:sz w:val="20"/>
          <w:szCs w:val="20"/>
        </w:rPr>
        <w:t>l</w:t>
      </w:r>
      <w:r>
        <w:rPr>
          <w:rFonts w:ascii="Arial" w:hAnsi="Arial" w:cs="Arial"/>
          <w:sz w:val="20"/>
          <w:szCs w:val="20"/>
        </w:rPr>
        <w:t xml:space="preserve"> veškerá zákonem stanovená školení týkající se bezpečnosti a ochrany zdraví při práci a požární ochrany. </w:t>
      </w:r>
    </w:p>
    <w:p w14:paraId="7938A5CD" w14:textId="77777777" w:rsidR="002045A5" w:rsidRPr="00D978CF" w:rsidRDefault="002045A5" w:rsidP="00126843">
      <w:pPr>
        <w:pStyle w:val="Zkladntext"/>
        <w:tabs>
          <w:tab w:val="num" w:pos="567"/>
        </w:tabs>
        <w:spacing w:line="300" w:lineRule="exact"/>
        <w:ind w:left="567" w:hanging="567"/>
        <w:rPr>
          <w:rFonts w:ascii="Arial" w:hAnsi="Arial" w:cs="Arial"/>
          <w:sz w:val="20"/>
          <w:szCs w:val="20"/>
        </w:rPr>
      </w:pPr>
    </w:p>
    <w:p w14:paraId="0D3DA376" w14:textId="26E87BA4" w:rsidR="002045A5" w:rsidRPr="00D978CF" w:rsidRDefault="00E82587" w:rsidP="00126843">
      <w:pPr>
        <w:pStyle w:val="Zkladntext"/>
        <w:numPr>
          <w:ilvl w:val="0"/>
          <w:numId w:val="3"/>
        </w:numPr>
        <w:tabs>
          <w:tab w:val="clear" w:pos="720"/>
          <w:tab w:val="num" w:pos="567"/>
        </w:tabs>
        <w:spacing w:line="300" w:lineRule="exact"/>
        <w:ind w:left="567" w:hanging="567"/>
        <w:rPr>
          <w:rFonts w:ascii="Arial" w:hAnsi="Arial" w:cs="Arial"/>
          <w:b/>
          <w:snapToGrid w:val="0"/>
          <w:sz w:val="20"/>
          <w:szCs w:val="20"/>
        </w:rPr>
      </w:pPr>
      <w:r>
        <w:rPr>
          <w:rFonts w:ascii="Arial" w:hAnsi="Arial" w:cs="Arial"/>
          <w:sz w:val="20"/>
          <w:szCs w:val="20"/>
        </w:rPr>
        <w:t xml:space="preserve">Zaměstnavatel prohlašuje, že má uzavřené pojištění odpovědnosti za škodu způsobenou jeho zaměstnanci při poskytování zdravotní péče a toto pojištění kryje také úhradu případné škody způsobené stážistou </w:t>
      </w:r>
      <w:r w:rsidR="008D39FF">
        <w:rPr>
          <w:rFonts w:ascii="Arial" w:hAnsi="Arial" w:cs="Arial"/>
          <w:sz w:val="20"/>
          <w:szCs w:val="20"/>
        </w:rPr>
        <w:t>p</w:t>
      </w:r>
      <w:r>
        <w:rPr>
          <w:rFonts w:ascii="Arial" w:hAnsi="Arial" w:cs="Arial"/>
          <w:sz w:val="20"/>
          <w:szCs w:val="20"/>
        </w:rPr>
        <w:t>oskytovateli</w:t>
      </w:r>
      <w:r w:rsidR="002045A5" w:rsidRPr="00D978CF">
        <w:rPr>
          <w:rFonts w:ascii="Arial" w:hAnsi="Arial" w:cs="Arial"/>
          <w:sz w:val="20"/>
          <w:szCs w:val="20"/>
        </w:rPr>
        <w:t>.</w:t>
      </w:r>
    </w:p>
    <w:p w14:paraId="10B48E42" w14:textId="77777777" w:rsidR="002045A5" w:rsidRPr="00D978CF" w:rsidRDefault="002045A5" w:rsidP="00126843">
      <w:pPr>
        <w:pStyle w:val="Odstavecseseznamem"/>
        <w:tabs>
          <w:tab w:val="num" w:pos="567"/>
        </w:tabs>
        <w:spacing w:line="300" w:lineRule="exact"/>
        <w:ind w:left="567" w:hanging="567"/>
        <w:jc w:val="both"/>
        <w:rPr>
          <w:rFonts w:ascii="Arial" w:hAnsi="Arial" w:cs="Arial"/>
          <w:snapToGrid w:val="0"/>
          <w:sz w:val="20"/>
          <w:szCs w:val="20"/>
        </w:rPr>
      </w:pPr>
    </w:p>
    <w:p w14:paraId="1ED8C7C9" w14:textId="0C9BFA34" w:rsidR="002045A5" w:rsidRDefault="002045A5" w:rsidP="00126843">
      <w:pPr>
        <w:pStyle w:val="Zkladntext"/>
        <w:tabs>
          <w:tab w:val="num" w:pos="567"/>
        </w:tabs>
        <w:spacing w:line="300" w:lineRule="exact"/>
        <w:ind w:left="567"/>
        <w:rPr>
          <w:rFonts w:ascii="Arial" w:hAnsi="Arial" w:cs="Arial"/>
          <w:snapToGrid w:val="0"/>
          <w:sz w:val="20"/>
          <w:szCs w:val="20"/>
        </w:rPr>
      </w:pPr>
    </w:p>
    <w:p w14:paraId="7D753DF0" w14:textId="77777777" w:rsidR="002045A5" w:rsidRPr="00D978CF" w:rsidRDefault="002045A5" w:rsidP="00DF119F">
      <w:pPr>
        <w:spacing w:line="300" w:lineRule="exact"/>
        <w:jc w:val="center"/>
        <w:rPr>
          <w:rFonts w:ascii="Arial" w:hAnsi="Arial" w:cs="Arial"/>
          <w:b/>
          <w:snapToGrid w:val="0"/>
          <w:sz w:val="20"/>
          <w:szCs w:val="20"/>
        </w:rPr>
      </w:pPr>
      <w:r w:rsidRPr="00D978CF">
        <w:rPr>
          <w:rFonts w:ascii="Arial" w:hAnsi="Arial" w:cs="Arial"/>
          <w:b/>
          <w:sz w:val="20"/>
          <w:szCs w:val="20"/>
        </w:rPr>
        <w:t>Čl. I</w:t>
      </w:r>
      <w:r w:rsidRPr="00D978CF">
        <w:rPr>
          <w:rFonts w:ascii="Arial" w:hAnsi="Arial" w:cs="Arial"/>
          <w:b/>
          <w:snapToGrid w:val="0"/>
          <w:sz w:val="20"/>
          <w:szCs w:val="20"/>
        </w:rPr>
        <w:t>V.</w:t>
      </w:r>
    </w:p>
    <w:p w14:paraId="15D60AD0" w14:textId="5FF68654" w:rsidR="002045A5" w:rsidRPr="00D978CF" w:rsidRDefault="00E82587" w:rsidP="00DF119F">
      <w:pPr>
        <w:spacing w:line="300" w:lineRule="exact"/>
        <w:jc w:val="center"/>
        <w:rPr>
          <w:rFonts w:ascii="Arial" w:hAnsi="Arial" w:cs="Arial"/>
          <w:b/>
          <w:snapToGrid w:val="0"/>
          <w:sz w:val="20"/>
          <w:szCs w:val="20"/>
        </w:rPr>
      </w:pPr>
      <w:r>
        <w:rPr>
          <w:rFonts w:ascii="Arial" w:hAnsi="Arial" w:cs="Arial"/>
          <w:b/>
          <w:snapToGrid w:val="0"/>
          <w:sz w:val="20"/>
          <w:szCs w:val="20"/>
        </w:rPr>
        <w:t xml:space="preserve">Podmínky výkonu odborné praxe </w:t>
      </w:r>
    </w:p>
    <w:p w14:paraId="4F699352" w14:textId="77777777" w:rsidR="002045A5" w:rsidRPr="00D978CF" w:rsidRDefault="002045A5" w:rsidP="00126843">
      <w:pPr>
        <w:spacing w:line="300" w:lineRule="exact"/>
        <w:jc w:val="both"/>
        <w:rPr>
          <w:rFonts w:ascii="Arial" w:hAnsi="Arial" w:cs="Arial"/>
          <w:b/>
          <w:snapToGrid w:val="0"/>
          <w:sz w:val="20"/>
          <w:szCs w:val="20"/>
        </w:rPr>
      </w:pPr>
    </w:p>
    <w:p w14:paraId="20458EC0" w14:textId="7901B4A3" w:rsidR="002045A5" w:rsidRDefault="00E82587" w:rsidP="00126843">
      <w:pPr>
        <w:pStyle w:val="Zkladntext"/>
        <w:numPr>
          <w:ilvl w:val="0"/>
          <w:numId w:val="11"/>
        </w:numPr>
        <w:spacing w:line="300" w:lineRule="exact"/>
        <w:ind w:left="567" w:hanging="567"/>
        <w:rPr>
          <w:rFonts w:ascii="Arial" w:hAnsi="Arial" w:cs="Arial"/>
          <w:sz w:val="20"/>
          <w:szCs w:val="20"/>
        </w:rPr>
      </w:pPr>
      <w:r>
        <w:rPr>
          <w:rFonts w:ascii="Arial" w:hAnsi="Arial" w:cs="Arial"/>
          <w:sz w:val="20"/>
          <w:szCs w:val="20"/>
        </w:rPr>
        <w:t xml:space="preserve">Poskytovatel je povinen umožnit stážistovi absolvování stáže v souladu s touto </w:t>
      </w:r>
      <w:r w:rsidR="00E20A17">
        <w:rPr>
          <w:rFonts w:ascii="Arial" w:hAnsi="Arial" w:cs="Arial"/>
          <w:sz w:val="20"/>
          <w:szCs w:val="20"/>
        </w:rPr>
        <w:t>S</w:t>
      </w:r>
      <w:r>
        <w:rPr>
          <w:rFonts w:ascii="Arial" w:hAnsi="Arial" w:cs="Arial"/>
          <w:sz w:val="20"/>
          <w:szCs w:val="20"/>
        </w:rPr>
        <w:t xml:space="preserve">mlouvou </w:t>
      </w:r>
      <w:r w:rsidR="008D39FF">
        <w:rPr>
          <w:rFonts w:ascii="Arial" w:hAnsi="Arial" w:cs="Arial"/>
          <w:sz w:val="20"/>
          <w:szCs w:val="20"/>
        </w:rPr>
        <w:br/>
      </w:r>
      <w:r>
        <w:rPr>
          <w:rFonts w:ascii="Arial" w:hAnsi="Arial" w:cs="Arial"/>
          <w:sz w:val="20"/>
          <w:szCs w:val="20"/>
        </w:rPr>
        <w:t xml:space="preserve">a zajistit s ohledem na provoz pracoviště odpovídající podmínky pro průběh stáže a dodržovat její požadovanou úroveň. </w:t>
      </w:r>
    </w:p>
    <w:p w14:paraId="7E93F4FF" w14:textId="77777777" w:rsidR="00E82587" w:rsidRDefault="00E82587" w:rsidP="00E82587">
      <w:pPr>
        <w:pStyle w:val="Zkladntext"/>
        <w:spacing w:line="300" w:lineRule="exact"/>
        <w:ind w:left="567"/>
        <w:rPr>
          <w:rFonts w:ascii="Arial" w:hAnsi="Arial" w:cs="Arial"/>
          <w:sz w:val="20"/>
          <w:szCs w:val="20"/>
        </w:rPr>
      </w:pPr>
    </w:p>
    <w:p w14:paraId="1B17AC24" w14:textId="24BAAD1B" w:rsidR="00E82587" w:rsidRDefault="00E82587" w:rsidP="00126843">
      <w:pPr>
        <w:pStyle w:val="Zkladntext"/>
        <w:numPr>
          <w:ilvl w:val="0"/>
          <w:numId w:val="11"/>
        </w:numPr>
        <w:spacing w:line="300" w:lineRule="exact"/>
        <w:ind w:left="567" w:hanging="567"/>
        <w:rPr>
          <w:rFonts w:ascii="Arial" w:hAnsi="Arial" w:cs="Arial"/>
          <w:sz w:val="20"/>
          <w:szCs w:val="20"/>
        </w:rPr>
      </w:pPr>
      <w:r>
        <w:rPr>
          <w:rFonts w:ascii="Arial" w:hAnsi="Arial" w:cs="Arial"/>
          <w:sz w:val="20"/>
          <w:szCs w:val="20"/>
        </w:rPr>
        <w:t>Stážista je povinen řádně v souladu s právními, zdravotnickými, bezpečnostními a dalšími předpisy a podle pokynů a příkazů školitele, vedoucích jednotlivých oddělení, popř. dalších odpovědných osob, vykonávat veškeré povinnosti související s absolvováním stáže (tj. rovněž dodržovat režim pracoviště a dodržovat pracovní dobu určenou zaměstnavatelem). Stážist</w:t>
      </w:r>
      <w:r w:rsidR="00E20A17">
        <w:rPr>
          <w:rFonts w:ascii="Arial" w:hAnsi="Arial" w:cs="Arial"/>
          <w:sz w:val="20"/>
          <w:szCs w:val="20"/>
        </w:rPr>
        <w:t>a</w:t>
      </w:r>
      <w:r>
        <w:rPr>
          <w:rFonts w:ascii="Arial" w:hAnsi="Arial" w:cs="Arial"/>
          <w:sz w:val="20"/>
          <w:szCs w:val="20"/>
        </w:rPr>
        <w:t xml:space="preserve"> se zavazuje, že nebude provádět samostatně, tzn. bez bezprostředního dohledu stanoveného školitele nebo jiné pověřené osoby, žádné výkony, poskytovat rady pacientům ani jinak zasahovat do poskytování zdravotnických služeb pacientům. Stážista prohlašuje, že před podpisem této </w:t>
      </w:r>
      <w:r w:rsidR="00E20A17">
        <w:rPr>
          <w:rFonts w:ascii="Arial" w:hAnsi="Arial" w:cs="Arial"/>
          <w:sz w:val="20"/>
          <w:szCs w:val="20"/>
        </w:rPr>
        <w:t>S</w:t>
      </w:r>
      <w:r>
        <w:rPr>
          <w:rFonts w:ascii="Arial" w:hAnsi="Arial" w:cs="Arial"/>
          <w:sz w:val="20"/>
          <w:szCs w:val="20"/>
        </w:rPr>
        <w:t xml:space="preserve">mlouvy byl </w:t>
      </w:r>
      <w:r w:rsidR="00E20A17">
        <w:rPr>
          <w:rFonts w:ascii="Arial" w:hAnsi="Arial" w:cs="Arial"/>
          <w:sz w:val="20"/>
          <w:szCs w:val="20"/>
        </w:rPr>
        <w:t>seznámen</w:t>
      </w:r>
      <w:r>
        <w:rPr>
          <w:rFonts w:ascii="Arial" w:hAnsi="Arial" w:cs="Arial"/>
          <w:sz w:val="20"/>
          <w:szCs w:val="20"/>
        </w:rPr>
        <w:t xml:space="preserve"> s vnitřními předpisy</w:t>
      </w:r>
      <w:r w:rsidR="008D39FF">
        <w:rPr>
          <w:rFonts w:ascii="Arial" w:hAnsi="Arial" w:cs="Arial"/>
          <w:sz w:val="20"/>
          <w:szCs w:val="20"/>
        </w:rPr>
        <w:t xml:space="preserve"> p</w:t>
      </w:r>
      <w:r>
        <w:rPr>
          <w:rFonts w:ascii="Arial" w:hAnsi="Arial" w:cs="Arial"/>
          <w:sz w:val="20"/>
          <w:szCs w:val="20"/>
        </w:rPr>
        <w:t xml:space="preserve">oskytovatele vztahujícími se k vykonávané odborné stáži. </w:t>
      </w:r>
    </w:p>
    <w:p w14:paraId="288F9E0E" w14:textId="77777777" w:rsidR="008D39FF" w:rsidRDefault="008D39FF" w:rsidP="008D39FF">
      <w:pPr>
        <w:pStyle w:val="Zkladntext"/>
        <w:spacing w:line="300" w:lineRule="exact"/>
        <w:ind w:left="567"/>
        <w:rPr>
          <w:rFonts w:ascii="Arial" w:hAnsi="Arial" w:cs="Arial"/>
          <w:sz w:val="20"/>
          <w:szCs w:val="20"/>
        </w:rPr>
      </w:pPr>
    </w:p>
    <w:p w14:paraId="16207425" w14:textId="68A5DCC5" w:rsidR="00E20A17" w:rsidRDefault="00E20A17" w:rsidP="00126843">
      <w:pPr>
        <w:pStyle w:val="Zkladntext"/>
        <w:numPr>
          <w:ilvl w:val="0"/>
          <w:numId w:val="11"/>
        </w:numPr>
        <w:spacing w:line="300" w:lineRule="exact"/>
        <w:ind w:left="567" w:hanging="567"/>
        <w:rPr>
          <w:rFonts w:ascii="Arial" w:hAnsi="Arial" w:cs="Arial"/>
          <w:sz w:val="20"/>
          <w:szCs w:val="20"/>
        </w:rPr>
      </w:pPr>
      <w:r>
        <w:rPr>
          <w:rFonts w:ascii="Arial" w:hAnsi="Arial" w:cs="Arial"/>
          <w:sz w:val="20"/>
          <w:szCs w:val="20"/>
        </w:rPr>
        <w:t xml:space="preserve">Stážista je oprávněn na pracoviště </w:t>
      </w:r>
      <w:r w:rsidR="008D39FF">
        <w:rPr>
          <w:rFonts w:ascii="Arial" w:hAnsi="Arial" w:cs="Arial"/>
          <w:sz w:val="20"/>
          <w:szCs w:val="20"/>
        </w:rPr>
        <w:t>p</w:t>
      </w:r>
      <w:r>
        <w:rPr>
          <w:rFonts w:ascii="Arial" w:hAnsi="Arial" w:cs="Arial"/>
          <w:sz w:val="20"/>
          <w:szCs w:val="20"/>
        </w:rPr>
        <w:t xml:space="preserve">oskytovatele vstoupit jen na základě pokynu nebo povolení školitele nebo jiného pověřeného zaměstnance </w:t>
      </w:r>
      <w:r w:rsidR="008D39FF">
        <w:rPr>
          <w:rFonts w:ascii="Arial" w:hAnsi="Arial" w:cs="Arial"/>
          <w:sz w:val="20"/>
          <w:szCs w:val="20"/>
        </w:rPr>
        <w:t>p</w:t>
      </w:r>
      <w:r>
        <w:rPr>
          <w:rFonts w:ascii="Arial" w:hAnsi="Arial" w:cs="Arial"/>
          <w:sz w:val="20"/>
          <w:szCs w:val="20"/>
        </w:rPr>
        <w:t xml:space="preserve">oskytovatele. </w:t>
      </w:r>
    </w:p>
    <w:p w14:paraId="7FBE6D2B" w14:textId="77777777" w:rsidR="00E20A17" w:rsidRDefault="00E20A17" w:rsidP="00E20A17">
      <w:pPr>
        <w:pStyle w:val="Zkladntext"/>
        <w:spacing w:line="300" w:lineRule="exact"/>
        <w:ind w:left="567"/>
        <w:rPr>
          <w:rFonts w:ascii="Arial" w:hAnsi="Arial" w:cs="Arial"/>
          <w:sz w:val="20"/>
          <w:szCs w:val="20"/>
        </w:rPr>
      </w:pPr>
    </w:p>
    <w:p w14:paraId="6AAF3FD1" w14:textId="28E70E24" w:rsidR="00E20A17" w:rsidRDefault="00E20A17" w:rsidP="00126843">
      <w:pPr>
        <w:pStyle w:val="Zkladntext"/>
        <w:numPr>
          <w:ilvl w:val="0"/>
          <w:numId w:val="11"/>
        </w:numPr>
        <w:spacing w:line="300" w:lineRule="exact"/>
        <w:ind w:left="567" w:hanging="567"/>
        <w:rPr>
          <w:rFonts w:ascii="Arial" w:hAnsi="Arial" w:cs="Arial"/>
          <w:sz w:val="20"/>
          <w:szCs w:val="20"/>
        </w:rPr>
      </w:pPr>
      <w:r>
        <w:rPr>
          <w:rFonts w:ascii="Arial" w:hAnsi="Arial" w:cs="Arial"/>
          <w:sz w:val="20"/>
          <w:szCs w:val="20"/>
        </w:rPr>
        <w:t xml:space="preserve">Poskytovatel je oprávněn ukončit výkon </w:t>
      </w:r>
      <w:proofErr w:type="gramStart"/>
      <w:r>
        <w:rPr>
          <w:rFonts w:ascii="Arial" w:hAnsi="Arial" w:cs="Arial"/>
          <w:sz w:val="20"/>
          <w:szCs w:val="20"/>
        </w:rPr>
        <w:t>stáže</w:t>
      </w:r>
      <w:proofErr w:type="gramEnd"/>
      <w:r>
        <w:rPr>
          <w:rFonts w:ascii="Arial" w:hAnsi="Arial" w:cs="Arial"/>
          <w:sz w:val="20"/>
          <w:szCs w:val="20"/>
        </w:rPr>
        <w:t xml:space="preserve"> pokud stážista bude při absolvování stáže postupovat v rozporu s právními, zdravotnickými, bezpečnostními a jinými předpisy nebo v rozporu s pokyny školitele či příslušné odpovědné osoby. Jestliže stážista nebude moci z vážných osobních důvodů absolvovat odbornou stáž v celé délce, smluvní strany se dohodnou o absolvování zbývající části stáže, a to v závislosti na možnostech Poskytovatele a stážisty. </w:t>
      </w:r>
    </w:p>
    <w:p w14:paraId="431633A6" w14:textId="77777777" w:rsidR="00E20A17" w:rsidRDefault="00E20A17" w:rsidP="00E20A17">
      <w:pPr>
        <w:pStyle w:val="Zkladntext"/>
        <w:spacing w:line="300" w:lineRule="exact"/>
        <w:ind w:left="567"/>
        <w:rPr>
          <w:rFonts w:ascii="Arial" w:hAnsi="Arial" w:cs="Arial"/>
          <w:sz w:val="20"/>
          <w:szCs w:val="20"/>
        </w:rPr>
      </w:pPr>
    </w:p>
    <w:p w14:paraId="0BC53DF8" w14:textId="5118B771" w:rsidR="00E20A17" w:rsidRDefault="00E20A17" w:rsidP="00126843">
      <w:pPr>
        <w:pStyle w:val="Zkladntext"/>
        <w:numPr>
          <w:ilvl w:val="0"/>
          <w:numId w:val="11"/>
        </w:numPr>
        <w:spacing w:line="300" w:lineRule="exact"/>
        <w:ind w:left="567" w:hanging="567"/>
        <w:rPr>
          <w:rFonts w:ascii="Arial" w:hAnsi="Arial" w:cs="Arial"/>
          <w:sz w:val="20"/>
          <w:szCs w:val="20"/>
        </w:rPr>
      </w:pPr>
      <w:r>
        <w:rPr>
          <w:rFonts w:ascii="Arial" w:hAnsi="Arial" w:cs="Arial"/>
          <w:sz w:val="20"/>
          <w:szCs w:val="20"/>
        </w:rPr>
        <w:t xml:space="preserve">Stážista se zavazuje, že nezamlčí žádnou důležitou okolnost týkající se svého zdravotního stavu, pokud by mohla mít vliv na absolvování stáže a bezodkladné oznámí svému školiteli, pokud by taková skutečnost nastala v průběhu stáže. </w:t>
      </w:r>
    </w:p>
    <w:p w14:paraId="3C4237E7" w14:textId="77777777" w:rsidR="00E20A17" w:rsidRDefault="00E20A17" w:rsidP="00E20A17">
      <w:pPr>
        <w:pStyle w:val="Zkladntext"/>
        <w:spacing w:line="300" w:lineRule="exact"/>
        <w:ind w:left="567"/>
        <w:rPr>
          <w:rFonts w:ascii="Arial" w:hAnsi="Arial" w:cs="Arial"/>
          <w:sz w:val="20"/>
          <w:szCs w:val="20"/>
        </w:rPr>
      </w:pPr>
    </w:p>
    <w:p w14:paraId="48DD4792" w14:textId="2F6CB52F" w:rsidR="00E20A17" w:rsidRPr="00D978CF" w:rsidRDefault="00E20A17" w:rsidP="00126843">
      <w:pPr>
        <w:pStyle w:val="Zkladntext"/>
        <w:numPr>
          <w:ilvl w:val="0"/>
          <w:numId w:val="11"/>
        </w:numPr>
        <w:spacing w:line="300" w:lineRule="exact"/>
        <w:ind w:left="567" w:hanging="567"/>
        <w:rPr>
          <w:rFonts w:ascii="Arial" w:hAnsi="Arial" w:cs="Arial"/>
          <w:sz w:val="20"/>
          <w:szCs w:val="20"/>
        </w:rPr>
      </w:pPr>
      <w:r>
        <w:rPr>
          <w:rFonts w:ascii="Arial" w:hAnsi="Arial" w:cs="Arial"/>
          <w:sz w:val="20"/>
          <w:szCs w:val="20"/>
        </w:rPr>
        <w:t>Stážista je povinen po dobu stáže používat předepsaný pracovní oděv a obuv</w:t>
      </w:r>
      <w:r w:rsidR="00692FCF">
        <w:rPr>
          <w:rFonts w:ascii="Arial" w:hAnsi="Arial" w:cs="Arial"/>
          <w:sz w:val="20"/>
          <w:szCs w:val="20"/>
        </w:rPr>
        <w:t xml:space="preserve"> a identifikační kartu stážisty</w:t>
      </w:r>
      <w:r>
        <w:rPr>
          <w:rFonts w:ascii="Arial" w:hAnsi="Arial" w:cs="Arial"/>
          <w:sz w:val="20"/>
          <w:szCs w:val="20"/>
        </w:rPr>
        <w:t xml:space="preserve">. </w:t>
      </w:r>
    </w:p>
    <w:p w14:paraId="27822D0D" w14:textId="69028037" w:rsidR="002A3FC8" w:rsidRDefault="002A3FC8" w:rsidP="00126843">
      <w:pPr>
        <w:pStyle w:val="Zkladntext"/>
        <w:spacing w:line="300" w:lineRule="exact"/>
        <w:ind w:left="567"/>
        <w:rPr>
          <w:rFonts w:ascii="Arial" w:hAnsi="Arial" w:cs="Arial"/>
          <w:sz w:val="20"/>
          <w:szCs w:val="20"/>
        </w:rPr>
      </w:pPr>
    </w:p>
    <w:p w14:paraId="4FEEF3E5" w14:textId="77777777" w:rsidR="002045A5" w:rsidRPr="00D978CF" w:rsidRDefault="002045A5" w:rsidP="0024152A">
      <w:pPr>
        <w:spacing w:line="300" w:lineRule="exact"/>
        <w:jc w:val="center"/>
        <w:rPr>
          <w:rFonts w:ascii="Arial" w:hAnsi="Arial" w:cs="Arial"/>
          <w:b/>
          <w:sz w:val="20"/>
          <w:szCs w:val="20"/>
        </w:rPr>
      </w:pPr>
      <w:r w:rsidRPr="00D978CF">
        <w:rPr>
          <w:rFonts w:ascii="Arial" w:hAnsi="Arial" w:cs="Arial"/>
          <w:b/>
          <w:sz w:val="20"/>
          <w:szCs w:val="20"/>
        </w:rPr>
        <w:t>Čl. V.</w:t>
      </w:r>
    </w:p>
    <w:p w14:paraId="1D0F8870" w14:textId="26EA09A9" w:rsidR="002045A5" w:rsidRPr="00D978CF" w:rsidRDefault="00E20A17" w:rsidP="0024152A">
      <w:pPr>
        <w:spacing w:line="300" w:lineRule="exact"/>
        <w:jc w:val="center"/>
        <w:rPr>
          <w:rFonts w:ascii="Arial" w:hAnsi="Arial" w:cs="Arial"/>
          <w:b/>
          <w:sz w:val="20"/>
          <w:szCs w:val="20"/>
        </w:rPr>
      </w:pPr>
      <w:r>
        <w:rPr>
          <w:rFonts w:ascii="Arial" w:hAnsi="Arial" w:cs="Arial"/>
          <w:b/>
          <w:sz w:val="20"/>
          <w:szCs w:val="20"/>
        </w:rPr>
        <w:t xml:space="preserve">Povinnost zachovávat mlčenlivost </w:t>
      </w:r>
    </w:p>
    <w:p w14:paraId="77F1E7E8" w14:textId="77777777" w:rsidR="002045A5" w:rsidRPr="00D978CF" w:rsidRDefault="002045A5" w:rsidP="00126843">
      <w:pPr>
        <w:spacing w:line="300" w:lineRule="exact"/>
        <w:jc w:val="both"/>
        <w:rPr>
          <w:rFonts w:ascii="Arial" w:hAnsi="Arial" w:cs="Arial"/>
          <w:bCs/>
          <w:sz w:val="20"/>
          <w:szCs w:val="20"/>
        </w:rPr>
      </w:pPr>
    </w:p>
    <w:p w14:paraId="77B3F811" w14:textId="0E15B4F7" w:rsidR="002A3FC8" w:rsidRPr="00D978CF" w:rsidRDefault="00E20A17" w:rsidP="00126843">
      <w:pPr>
        <w:pStyle w:val="Zkladntext"/>
        <w:numPr>
          <w:ilvl w:val="0"/>
          <w:numId w:val="5"/>
        </w:numPr>
        <w:tabs>
          <w:tab w:val="clear" w:pos="465"/>
          <w:tab w:val="num" w:pos="-2268"/>
        </w:tabs>
        <w:spacing w:after="120" w:line="300" w:lineRule="exact"/>
        <w:ind w:left="567" w:hanging="567"/>
        <w:rPr>
          <w:rFonts w:ascii="Arial" w:hAnsi="Arial" w:cs="Arial"/>
          <w:sz w:val="20"/>
          <w:szCs w:val="20"/>
        </w:rPr>
      </w:pPr>
      <w:r>
        <w:rPr>
          <w:rFonts w:ascii="Arial" w:hAnsi="Arial" w:cs="Arial"/>
          <w:sz w:val="20"/>
          <w:szCs w:val="20"/>
        </w:rPr>
        <w:t xml:space="preserve">Stážista je povinen zachovávat mlčenlivost o všech skutečnostech, o kterých se dozvěděl při výkonu stáže, zejména o veškerých údajích týkajících se pacientů dle obecně závazných právních předpisů. Právo nahlížet do zdravotnické dokumentace má stážista pouze za podmínek stanovených zákonem č. 372/2011 Sb., o zdravotnických službách. </w:t>
      </w:r>
    </w:p>
    <w:p w14:paraId="0BFDDFDC" w14:textId="00F4B7E0" w:rsidR="00D84268" w:rsidRDefault="00D84268" w:rsidP="008B7CA2">
      <w:pPr>
        <w:pStyle w:val="Zkladntext"/>
        <w:spacing w:after="120" w:line="300" w:lineRule="exact"/>
        <w:ind w:left="567"/>
        <w:rPr>
          <w:rFonts w:ascii="Arial" w:hAnsi="Arial" w:cs="Arial"/>
          <w:sz w:val="20"/>
          <w:szCs w:val="20"/>
        </w:rPr>
      </w:pPr>
    </w:p>
    <w:p w14:paraId="1538E6B8" w14:textId="5A94729D" w:rsidR="002045A5" w:rsidRPr="00D978CF" w:rsidRDefault="002045A5" w:rsidP="00D71D1B">
      <w:pPr>
        <w:spacing w:line="300" w:lineRule="exact"/>
        <w:jc w:val="center"/>
        <w:rPr>
          <w:rFonts w:ascii="Arial" w:hAnsi="Arial" w:cs="Arial"/>
          <w:b/>
          <w:sz w:val="20"/>
          <w:szCs w:val="20"/>
        </w:rPr>
      </w:pPr>
      <w:r w:rsidRPr="00D978CF">
        <w:rPr>
          <w:rFonts w:ascii="Arial" w:hAnsi="Arial" w:cs="Arial"/>
          <w:b/>
          <w:sz w:val="20"/>
          <w:szCs w:val="20"/>
        </w:rPr>
        <w:t>Čl. VI.</w:t>
      </w:r>
    </w:p>
    <w:p w14:paraId="42F7DA77" w14:textId="2F96E391" w:rsidR="002045A5" w:rsidRPr="00D978CF" w:rsidRDefault="00E20A17" w:rsidP="00D71D1B">
      <w:pPr>
        <w:spacing w:line="300" w:lineRule="exact"/>
        <w:jc w:val="center"/>
        <w:rPr>
          <w:rFonts w:ascii="Arial" w:hAnsi="Arial" w:cs="Arial"/>
          <w:b/>
          <w:sz w:val="20"/>
          <w:szCs w:val="20"/>
        </w:rPr>
      </w:pPr>
      <w:r>
        <w:rPr>
          <w:rFonts w:ascii="Arial" w:hAnsi="Arial" w:cs="Arial"/>
          <w:b/>
          <w:sz w:val="20"/>
          <w:szCs w:val="20"/>
        </w:rPr>
        <w:t xml:space="preserve">Ujednání o úplatě </w:t>
      </w:r>
    </w:p>
    <w:p w14:paraId="3984D4DB" w14:textId="77777777" w:rsidR="002045A5" w:rsidRPr="00D978CF" w:rsidRDefault="002045A5" w:rsidP="00126843">
      <w:pPr>
        <w:spacing w:line="300" w:lineRule="exact"/>
        <w:jc w:val="both"/>
        <w:rPr>
          <w:rFonts w:ascii="Arial" w:hAnsi="Arial" w:cs="Arial"/>
          <w:sz w:val="20"/>
          <w:szCs w:val="20"/>
        </w:rPr>
      </w:pPr>
    </w:p>
    <w:p w14:paraId="7C001357" w14:textId="5835E8A2" w:rsidR="00E20A17" w:rsidRPr="009D3CF1" w:rsidRDefault="00E20A17" w:rsidP="00564EA7">
      <w:pPr>
        <w:pStyle w:val="Zkladntext"/>
        <w:numPr>
          <w:ilvl w:val="0"/>
          <w:numId w:val="6"/>
        </w:numPr>
        <w:tabs>
          <w:tab w:val="clear" w:pos="720"/>
          <w:tab w:val="num" w:pos="567"/>
        </w:tabs>
        <w:spacing w:line="300" w:lineRule="exact"/>
        <w:ind w:left="567" w:hanging="567"/>
        <w:rPr>
          <w:rFonts w:ascii="Arial" w:hAnsi="Arial" w:cs="Arial"/>
          <w:sz w:val="20"/>
          <w:szCs w:val="20"/>
        </w:rPr>
      </w:pPr>
      <w:r w:rsidRPr="0FE7ABA5">
        <w:rPr>
          <w:rFonts w:ascii="Arial" w:hAnsi="Arial" w:cs="Arial"/>
          <w:sz w:val="20"/>
          <w:szCs w:val="20"/>
        </w:rPr>
        <w:t>Poskytovateli z</w:t>
      </w:r>
      <w:r w:rsidR="00692FCF" w:rsidRPr="0FE7ABA5">
        <w:rPr>
          <w:rFonts w:ascii="Arial" w:hAnsi="Arial" w:cs="Arial"/>
          <w:sz w:val="20"/>
          <w:szCs w:val="20"/>
        </w:rPr>
        <w:t>a umožnění výkonu absolvování stáže náleží odměna</w:t>
      </w:r>
      <w:r w:rsidR="6D2A5060" w:rsidRPr="0FE7ABA5">
        <w:rPr>
          <w:rFonts w:ascii="Arial" w:hAnsi="Arial" w:cs="Arial"/>
          <w:sz w:val="20"/>
          <w:szCs w:val="20"/>
        </w:rPr>
        <w:t xml:space="preserve"> </w:t>
      </w:r>
      <w:r w:rsidR="6D2A5060" w:rsidRPr="0FE7ABA5">
        <w:rPr>
          <w:rFonts w:ascii="Arial" w:hAnsi="Arial" w:cs="Arial"/>
          <w:b/>
          <w:bCs/>
          <w:sz w:val="20"/>
          <w:szCs w:val="20"/>
        </w:rPr>
        <w:t>5</w:t>
      </w:r>
      <w:r w:rsidR="00692FCF" w:rsidRPr="0FE7ABA5">
        <w:rPr>
          <w:rFonts w:ascii="Arial" w:hAnsi="Arial" w:cs="Arial"/>
          <w:b/>
          <w:bCs/>
          <w:sz w:val="20"/>
          <w:szCs w:val="20"/>
        </w:rPr>
        <w:t> 000 Kč</w:t>
      </w:r>
      <w:r w:rsidR="00692FCF" w:rsidRPr="0FE7ABA5">
        <w:rPr>
          <w:rFonts w:ascii="Arial" w:hAnsi="Arial" w:cs="Arial"/>
          <w:sz w:val="20"/>
          <w:szCs w:val="20"/>
        </w:rPr>
        <w:t xml:space="preserve"> (slovy: </w:t>
      </w:r>
      <w:r w:rsidR="00324A72">
        <w:rPr>
          <w:rFonts w:ascii="Arial" w:hAnsi="Arial" w:cs="Arial"/>
          <w:sz w:val="20"/>
          <w:szCs w:val="20"/>
        </w:rPr>
        <w:t>pět</w:t>
      </w:r>
      <w:r w:rsidR="00692FCF" w:rsidRPr="0FE7ABA5">
        <w:rPr>
          <w:rFonts w:ascii="Arial" w:hAnsi="Arial" w:cs="Arial"/>
          <w:sz w:val="20"/>
          <w:szCs w:val="20"/>
        </w:rPr>
        <w:t xml:space="preserve"> tisíc korun českých) za jednoho zaměstnance/stážistu. </w:t>
      </w:r>
      <w:r w:rsidR="009D3CF1" w:rsidRPr="0FE7ABA5">
        <w:rPr>
          <w:rFonts w:ascii="Arial" w:hAnsi="Arial" w:cs="Arial"/>
          <w:sz w:val="20"/>
          <w:szCs w:val="20"/>
        </w:rPr>
        <w:t xml:space="preserve">Na příslušnou odměnu bude vystavena faktura se splatností </w:t>
      </w:r>
      <w:r w:rsidR="009D3CF1" w:rsidRPr="0FE7ABA5">
        <w:rPr>
          <w:rFonts w:ascii="Arial" w:hAnsi="Arial" w:cs="Arial"/>
          <w:i/>
          <w:iCs/>
          <w:sz w:val="20"/>
          <w:szCs w:val="20"/>
          <w:highlight w:val="yellow"/>
        </w:rPr>
        <w:t>XXXX</w:t>
      </w:r>
      <w:r w:rsidR="009D3CF1" w:rsidRPr="0FE7ABA5">
        <w:rPr>
          <w:rFonts w:ascii="Arial" w:hAnsi="Arial" w:cs="Arial"/>
          <w:sz w:val="20"/>
          <w:szCs w:val="20"/>
        </w:rPr>
        <w:t xml:space="preserve"> dnů od data jejího prokazatelného doručení zaměstnavateli. Zaměstnavatel se zavazuje uhradit fakturu na bankovní účet poskytovatele. Pokud zaměstnavatel nesplní v uvedené době svou platební povinnost vyplývající z této smlouvy, má poskytovatel nárok na zaplacení smluvní pokuty ve výši 0,01 % z fakturované a dosud neuhrazené částky za každý </w:t>
      </w:r>
      <w:r>
        <w:br/>
      </w:r>
      <w:r w:rsidR="009D3CF1" w:rsidRPr="0FE7ABA5">
        <w:rPr>
          <w:rFonts w:ascii="Arial" w:hAnsi="Arial" w:cs="Arial"/>
          <w:sz w:val="20"/>
          <w:szCs w:val="20"/>
        </w:rPr>
        <w:t>i započatý den překročení data splatnosti faktury. Smluvní pokuta je splatná do 14 dnů ode dne, kdy bude zaměstnavateli doručena písemná výzva k zaplacení smluvní pokuty. Smluvní pokutu je zaměstnavatel povinen zaplatit v souladu s platebními údaji uvedenými ve výzvě k zaplacení smluvní pokuty.</w:t>
      </w:r>
    </w:p>
    <w:p w14:paraId="770E2D5E" w14:textId="1229AE8F" w:rsidR="00E20A17" w:rsidRPr="00D978CF" w:rsidRDefault="00E20A17" w:rsidP="00126843">
      <w:pPr>
        <w:pStyle w:val="Zkladntext"/>
        <w:numPr>
          <w:ilvl w:val="0"/>
          <w:numId w:val="6"/>
        </w:numPr>
        <w:tabs>
          <w:tab w:val="clear" w:pos="720"/>
          <w:tab w:val="num" w:pos="567"/>
        </w:tabs>
        <w:spacing w:line="300" w:lineRule="exact"/>
        <w:ind w:left="567" w:hanging="567"/>
        <w:rPr>
          <w:rFonts w:ascii="Arial" w:hAnsi="Arial" w:cs="Arial"/>
          <w:sz w:val="20"/>
          <w:szCs w:val="20"/>
        </w:rPr>
      </w:pPr>
      <w:r>
        <w:rPr>
          <w:rFonts w:ascii="Arial" w:hAnsi="Arial" w:cs="Arial"/>
          <w:sz w:val="20"/>
          <w:szCs w:val="20"/>
        </w:rPr>
        <w:t xml:space="preserve">Stážistovi za plnění dle této Smlouvy nenáleží úplata. </w:t>
      </w:r>
    </w:p>
    <w:p w14:paraId="28CF49D4" w14:textId="77777777" w:rsidR="002A3FC8" w:rsidRPr="00D978CF" w:rsidRDefault="002A3FC8" w:rsidP="00126843">
      <w:pPr>
        <w:pStyle w:val="Odstavecseseznamem"/>
        <w:spacing w:line="300" w:lineRule="exact"/>
        <w:jc w:val="both"/>
        <w:rPr>
          <w:rFonts w:ascii="Arial" w:hAnsi="Arial" w:cs="Arial"/>
          <w:sz w:val="20"/>
          <w:szCs w:val="20"/>
        </w:rPr>
      </w:pPr>
    </w:p>
    <w:p w14:paraId="229F2FB3" w14:textId="78496C8F" w:rsidR="002045A5" w:rsidRDefault="002045A5" w:rsidP="00126843">
      <w:pPr>
        <w:pStyle w:val="Zkladntext"/>
        <w:spacing w:line="300" w:lineRule="exact"/>
        <w:rPr>
          <w:rFonts w:ascii="Arial" w:hAnsi="Arial" w:cs="Arial"/>
          <w:sz w:val="20"/>
          <w:szCs w:val="20"/>
        </w:rPr>
      </w:pPr>
    </w:p>
    <w:p w14:paraId="33D69C37" w14:textId="4B33C3F8" w:rsidR="009D3CF1" w:rsidRDefault="009D3CF1" w:rsidP="00126843">
      <w:pPr>
        <w:pStyle w:val="Zkladntext"/>
        <w:spacing w:line="300" w:lineRule="exact"/>
        <w:rPr>
          <w:rFonts w:ascii="Arial" w:hAnsi="Arial" w:cs="Arial"/>
          <w:sz w:val="20"/>
          <w:szCs w:val="20"/>
        </w:rPr>
      </w:pPr>
    </w:p>
    <w:p w14:paraId="1BF1E0B4" w14:textId="29462A8A" w:rsidR="009D3CF1" w:rsidRDefault="009D3CF1" w:rsidP="00126843">
      <w:pPr>
        <w:pStyle w:val="Zkladntext"/>
        <w:spacing w:line="300" w:lineRule="exact"/>
        <w:rPr>
          <w:rFonts w:ascii="Arial" w:hAnsi="Arial" w:cs="Arial"/>
          <w:sz w:val="20"/>
          <w:szCs w:val="20"/>
        </w:rPr>
      </w:pPr>
    </w:p>
    <w:p w14:paraId="03DABF1C" w14:textId="77777777" w:rsidR="009D3CF1" w:rsidRPr="00D978CF" w:rsidRDefault="009D3CF1" w:rsidP="00126843">
      <w:pPr>
        <w:pStyle w:val="Zkladntext"/>
        <w:spacing w:line="300" w:lineRule="exact"/>
        <w:rPr>
          <w:rFonts w:ascii="Arial" w:hAnsi="Arial" w:cs="Arial"/>
          <w:sz w:val="20"/>
          <w:szCs w:val="20"/>
        </w:rPr>
      </w:pPr>
    </w:p>
    <w:p w14:paraId="4FF5B8F9" w14:textId="77777777" w:rsidR="002045A5" w:rsidRPr="00D978CF" w:rsidRDefault="002045A5" w:rsidP="001F03AA">
      <w:pPr>
        <w:spacing w:line="300" w:lineRule="exact"/>
        <w:jc w:val="center"/>
        <w:rPr>
          <w:rFonts w:ascii="Arial" w:hAnsi="Arial" w:cs="Arial"/>
          <w:b/>
          <w:snapToGrid w:val="0"/>
          <w:sz w:val="20"/>
          <w:szCs w:val="20"/>
        </w:rPr>
      </w:pPr>
      <w:r w:rsidRPr="00D978CF">
        <w:rPr>
          <w:rFonts w:ascii="Arial" w:hAnsi="Arial" w:cs="Arial"/>
          <w:b/>
          <w:sz w:val="20"/>
          <w:szCs w:val="20"/>
        </w:rPr>
        <w:t xml:space="preserve">Čl. </w:t>
      </w:r>
      <w:r w:rsidRPr="00D978CF">
        <w:rPr>
          <w:rFonts w:ascii="Arial" w:hAnsi="Arial" w:cs="Arial"/>
          <w:b/>
          <w:snapToGrid w:val="0"/>
          <w:sz w:val="20"/>
          <w:szCs w:val="20"/>
        </w:rPr>
        <w:t>VII.</w:t>
      </w:r>
    </w:p>
    <w:p w14:paraId="20C60538" w14:textId="4D439363" w:rsidR="002045A5" w:rsidRPr="00D978CF" w:rsidRDefault="00E20A17" w:rsidP="001F03AA">
      <w:pPr>
        <w:spacing w:line="300" w:lineRule="exact"/>
        <w:jc w:val="center"/>
        <w:rPr>
          <w:rFonts w:ascii="Arial" w:hAnsi="Arial" w:cs="Arial"/>
          <w:b/>
          <w:snapToGrid w:val="0"/>
          <w:sz w:val="20"/>
          <w:szCs w:val="20"/>
        </w:rPr>
      </w:pPr>
      <w:r>
        <w:rPr>
          <w:rFonts w:ascii="Arial" w:hAnsi="Arial" w:cs="Arial"/>
          <w:b/>
          <w:snapToGrid w:val="0"/>
          <w:sz w:val="20"/>
          <w:szCs w:val="20"/>
        </w:rPr>
        <w:t>Doba trvání Smlouvy</w:t>
      </w:r>
    </w:p>
    <w:p w14:paraId="67C30A3C" w14:textId="77777777" w:rsidR="002045A5" w:rsidRPr="00D978CF" w:rsidRDefault="002045A5" w:rsidP="00126843">
      <w:pPr>
        <w:spacing w:line="300" w:lineRule="exact"/>
        <w:jc w:val="both"/>
        <w:rPr>
          <w:rFonts w:ascii="Arial" w:hAnsi="Arial" w:cs="Arial"/>
          <w:b/>
          <w:snapToGrid w:val="0"/>
          <w:sz w:val="20"/>
          <w:szCs w:val="20"/>
        </w:rPr>
      </w:pPr>
    </w:p>
    <w:p w14:paraId="406C9848" w14:textId="43F094B5" w:rsidR="002045A5" w:rsidRDefault="00E20A17" w:rsidP="00126843">
      <w:pPr>
        <w:pStyle w:val="Odstavecseseznamem"/>
        <w:numPr>
          <w:ilvl w:val="0"/>
          <w:numId w:val="19"/>
        </w:numPr>
        <w:spacing w:line="300" w:lineRule="exact"/>
        <w:ind w:left="567" w:hanging="567"/>
        <w:jc w:val="both"/>
        <w:rPr>
          <w:rFonts w:ascii="Arial" w:hAnsi="Arial" w:cs="Arial"/>
          <w:snapToGrid w:val="0"/>
          <w:sz w:val="20"/>
          <w:szCs w:val="20"/>
        </w:rPr>
      </w:pPr>
      <w:r>
        <w:rPr>
          <w:rFonts w:ascii="Arial" w:hAnsi="Arial" w:cs="Arial"/>
          <w:snapToGrid w:val="0"/>
          <w:sz w:val="20"/>
          <w:szCs w:val="20"/>
        </w:rPr>
        <w:t xml:space="preserve">Smlouva se uzavírá </w:t>
      </w:r>
      <w:r w:rsidR="008D39FF">
        <w:rPr>
          <w:rFonts w:ascii="Arial" w:hAnsi="Arial" w:cs="Arial"/>
          <w:snapToGrid w:val="0"/>
          <w:sz w:val="20"/>
          <w:szCs w:val="20"/>
        </w:rPr>
        <w:t xml:space="preserve">na období od </w:t>
      </w:r>
      <w:r w:rsidR="008D39FF" w:rsidRPr="009D3CF1">
        <w:rPr>
          <w:rFonts w:ascii="Arial" w:hAnsi="Arial" w:cs="Arial"/>
          <w:snapToGrid w:val="0"/>
          <w:sz w:val="20"/>
          <w:szCs w:val="20"/>
          <w:highlight w:val="yellow"/>
        </w:rPr>
        <w:t>………</w:t>
      </w:r>
      <w:proofErr w:type="gramStart"/>
      <w:r w:rsidR="008D39FF" w:rsidRPr="009D3CF1">
        <w:rPr>
          <w:rFonts w:ascii="Arial" w:hAnsi="Arial" w:cs="Arial"/>
          <w:snapToGrid w:val="0"/>
          <w:sz w:val="20"/>
          <w:szCs w:val="20"/>
          <w:highlight w:val="yellow"/>
        </w:rPr>
        <w:t>…….</w:t>
      </w:r>
      <w:proofErr w:type="gramEnd"/>
      <w:r w:rsidR="008D39FF" w:rsidRPr="009D3CF1">
        <w:rPr>
          <w:rFonts w:ascii="Arial" w:hAnsi="Arial" w:cs="Arial"/>
          <w:snapToGrid w:val="0"/>
          <w:sz w:val="20"/>
          <w:szCs w:val="20"/>
          <w:highlight w:val="yellow"/>
        </w:rPr>
        <w:t>.do …………</w:t>
      </w:r>
      <w:proofErr w:type="gramStart"/>
      <w:r w:rsidR="008D39FF" w:rsidRPr="009D3CF1">
        <w:rPr>
          <w:rFonts w:ascii="Arial" w:hAnsi="Arial" w:cs="Arial"/>
          <w:snapToGrid w:val="0"/>
          <w:sz w:val="20"/>
          <w:szCs w:val="20"/>
          <w:highlight w:val="yellow"/>
        </w:rPr>
        <w:t>…….</w:t>
      </w:r>
      <w:proofErr w:type="gramEnd"/>
      <w:r w:rsidRPr="009D3CF1">
        <w:rPr>
          <w:rFonts w:ascii="Arial" w:hAnsi="Arial" w:cs="Arial"/>
          <w:snapToGrid w:val="0"/>
          <w:sz w:val="20"/>
          <w:szCs w:val="20"/>
          <w:highlight w:val="yellow"/>
        </w:rPr>
        <w:t>.</w:t>
      </w:r>
      <w:r>
        <w:rPr>
          <w:rFonts w:ascii="Arial" w:hAnsi="Arial" w:cs="Arial"/>
          <w:snapToGrid w:val="0"/>
          <w:sz w:val="20"/>
          <w:szCs w:val="20"/>
        </w:rPr>
        <w:t xml:space="preserve"> </w:t>
      </w:r>
    </w:p>
    <w:p w14:paraId="70C536A2" w14:textId="77777777" w:rsidR="00E20A17" w:rsidRDefault="00E20A17" w:rsidP="00E20A17">
      <w:pPr>
        <w:pStyle w:val="Odstavecseseznamem"/>
        <w:spacing w:line="300" w:lineRule="exact"/>
        <w:ind w:left="567"/>
        <w:jc w:val="both"/>
        <w:rPr>
          <w:rFonts w:ascii="Arial" w:hAnsi="Arial" w:cs="Arial"/>
          <w:snapToGrid w:val="0"/>
          <w:sz w:val="20"/>
          <w:szCs w:val="20"/>
        </w:rPr>
      </w:pPr>
    </w:p>
    <w:p w14:paraId="54103885" w14:textId="77777777" w:rsidR="002045A5" w:rsidRPr="00E20A17" w:rsidRDefault="002045A5" w:rsidP="00E20A17">
      <w:pPr>
        <w:pStyle w:val="Odstavecseseznamem"/>
        <w:numPr>
          <w:ilvl w:val="0"/>
          <w:numId w:val="19"/>
        </w:numPr>
        <w:spacing w:line="300" w:lineRule="exact"/>
        <w:ind w:left="567" w:hanging="567"/>
        <w:jc w:val="both"/>
        <w:rPr>
          <w:rFonts w:ascii="Arial" w:hAnsi="Arial" w:cs="Arial"/>
          <w:snapToGrid w:val="0"/>
          <w:sz w:val="20"/>
          <w:szCs w:val="20"/>
        </w:rPr>
      </w:pPr>
      <w:r w:rsidRPr="00E20A17">
        <w:rPr>
          <w:rFonts w:ascii="Arial" w:hAnsi="Arial" w:cs="Arial"/>
          <w:snapToGrid w:val="0"/>
          <w:sz w:val="20"/>
          <w:szCs w:val="20"/>
        </w:rPr>
        <w:t>Tato Smlouva může být ukončena:</w:t>
      </w:r>
    </w:p>
    <w:p w14:paraId="0D551ECF" w14:textId="77777777" w:rsidR="002045A5" w:rsidRPr="00D978CF" w:rsidRDefault="002045A5" w:rsidP="00126843">
      <w:pPr>
        <w:pStyle w:val="Odstavecseseznamem"/>
        <w:tabs>
          <w:tab w:val="num" w:pos="567"/>
        </w:tabs>
        <w:spacing w:line="300" w:lineRule="exact"/>
        <w:ind w:left="567" w:hanging="567"/>
        <w:jc w:val="both"/>
        <w:rPr>
          <w:rFonts w:ascii="Arial" w:hAnsi="Arial" w:cs="Arial"/>
          <w:sz w:val="20"/>
          <w:szCs w:val="20"/>
        </w:rPr>
      </w:pPr>
    </w:p>
    <w:p w14:paraId="158BB289" w14:textId="77777777" w:rsidR="002045A5" w:rsidRPr="00D978CF" w:rsidRDefault="002045A5" w:rsidP="00126843">
      <w:pPr>
        <w:pStyle w:val="Zkladntext"/>
        <w:numPr>
          <w:ilvl w:val="0"/>
          <w:numId w:val="15"/>
        </w:numPr>
        <w:tabs>
          <w:tab w:val="num" w:pos="1134"/>
        </w:tabs>
        <w:spacing w:line="300" w:lineRule="exact"/>
        <w:ind w:left="1134" w:hanging="567"/>
        <w:rPr>
          <w:rFonts w:ascii="Arial" w:hAnsi="Arial" w:cs="Arial"/>
          <w:sz w:val="20"/>
          <w:szCs w:val="20"/>
        </w:rPr>
      </w:pPr>
      <w:r w:rsidRPr="00D978CF">
        <w:rPr>
          <w:rFonts w:ascii="Arial" w:hAnsi="Arial" w:cs="Arial"/>
          <w:sz w:val="20"/>
          <w:szCs w:val="20"/>
        </w:rPr>
        <w:t>dohodou smluvních stran;</w:t>
      </w:r>
    </w:p>
    <w:p w14:paraId="2B4CE240" w14:textId="0D3452B9" w:rsidR="002045A5" w:rsidRPr="00D978CF" w:rsidRDefault="002045A5" w:rsidP="00126843">
      <w:pPr>
        <w:pStyle w:val="Zkladntext"/>
        <w:numPr>
          <w:ilvl w:val="0"/>
          <w:numId w:val="15"/>
        </w:numPr>
        <w:tabs>
          <w:tab w:val="num" w:pos="1134"/>
        </w:tabs>
        <w:spacing w:line="300" w:lineRule="exact"/>
        <w:ind w:left="1134" w:hanging="567"/>
        <w:rPr>
          <w:rFonts w:ascii="Arial" w:hAnsi="Arial" w:cs="Arial"/>
          <w:sz w:val="20"/>
          <w:szCs w:val="20"/>
        </w:rPr>
      </w:pPr>
      <w:r w:rsidRPr="00D978CF">
        <w:rPr>
          <w:rFonts w:ascii="Arial" w:hAnsi="Arial" w:cs="Arial"/>
          <w:sz w:val="20"/>
          <w:szCs w:val="20"/>
        </w:rPr>
        <w:t>písemnou výpovědí kter</w:t>
      </w:r>
      <w:r w:rsidR="00C033AF">
        <w:rPr>
          <w:rFonts w:ascii="Arial" w:hAnsi="Arial" w:cs="Arial"/>
          <w:sz w:val="20"/>
          <w:szCs w:val="20"/>
        </w:rPr>
        <w:t>ékoliv</w:t>
      </w:r>
      <w:r w:rsidRPr="00D978CF">
        <w:rPr>
          <w:rFonts w:ascii="Arial" w:hAnsi="Arial" w:cs="Arial"/>
          <w:sz w:val="20"/>
          <w:szCs w:val="20"/>
        </w:rPr>
        <w:t xml:space="preserve"> ze smluvních stran, a to i bez udání důvo</w:t>
      </w:r>
      <w:r w:rsidR="00E20EBA" w:rsidRPr="00D978CF">
        <w:rPr>
          <w:rFonts w:ascii="Arial" w:hAnsi="Arial" w:cs="Arial"/>
          <w:sz w:val="20"/>
          <w:szCs w:val="20"/>
        </w:rPr>
        <w:t xml:space="preserve">du, přičemž výpovědní doba </w:t>
      </w:r>
      <w:r w:rsidR="00E20EBA" w:rsidRPr="00F977AB">
        <w:rPr>
          <w:rFonts w:ascii="Arial" w:hAnsi="Arial" w:cs="Arial"/>
          <w:sz w:val="20"/>
          <w:szCs w:val="20"/>
        </w:rPr>
        <w:t>činí</w:t>
      </w:r>
      <w:r w:rsidR="00D867E4" w:rsidRPr="00F977AB">
        <w:rPr>
          <w:rFonts w:ascii="Arial" w:hAnsi="Arial" w:cs="Arial"/>
          <w:sz w:val="20"/>
          <w:szCs w:val="20"/>
        </w:rPr>
        <w:t xml:space="preserve"> </w:t>
      </w:r>
      <w:r w:rsidR="00F977AB" w:rsidRPr="00F977AB">
        <w:rPr>
          <w:rFonts w:ascii="Arial" w:hAnsi="Arial" w:cs="Arial"/>
          <w:sz w:val="20"/>
          <w:szCs w:val="20"/>
        </w:rPr>
        <w:t>dva</w:t>
      </w:r>
      <w:r w:rsidR="00C033AF" w:rsidRPr="00F977AB">
        <w:rPr>
          <w:rFonts w:ascii="Arial" w:hAnsi="Arial" w:cs="Arial"/>
          <w:sz w:val="20"/>
          <w:szCs w:val="20"/>
        </w:rPr>
        <w:t xml:space="preserve"> měsíc</w:t>
      </w:r>
      <w:r w:rsidR="00F977AB" w:rsidRPr="00F977AB">
        <w:rPr>
          <w:rFonts w:ascii="Arial" w:hAnsi="Arial" w:cs="Arial"/>
          <w:sz w:val="20"/>
          <w:szCs w:val="20"/>
        </w:rPr>
        <w:t>e</w:t>
      </w:r>
      <w:r w:rsidRPr="00D978CF">
        <w:rPr>
          <w:rFonts w:ascii="Arial" w:hAnsi="Arial" w:cs="Arial"/>
          <w:sz w:val="20"/>
          <w:szCs w:val="20"/>
        </w:rPr>
        <w:t xml:space="preserve"> a počíná běžet prvním dnem kalendářního měsíce následujícího po kalendářním měsíci, v němž byla výpověď doručena druhé smluvní straně;</w:t>
      </w:r>
    </w:p>
    <w:p w14:paraId="2F642557" w14:textId="77777777" w:rsidR="00903BC9" w:rsidRPr="00D978CF" w:rsidRDefault="00903BC9" w:rsidP="00126843">
      <w:pPr>
        <w:pStyle w:val="Zkladntext"/>
        <w:spacing w:line="300" w:lineRule="exact"/>
        <w:rPr>
          <w:rFonts w:ascii="Arial" w:hAnsi="Arial" w:cs="Arial"/>
          <w:sz w:val="20"/>
          <w:szCs w:val="20"/>
        </w:rPr>
      </w:pPr>
    </w:p>
    <w:p w14:paraId="47ADFA9A" w14:textId="77777777" w:rsidR="00B148A9" w:rsidRPr="00D978CF" w:rsidRDefault="00B148A9" w:rsidP="00126843">
      <w:pPr>
        <w:spacing w:line="300" w:lineRule="exact"/>
        <w:jc w:val="both"/>
        <w:rPr>
          <w:rFonts w:ascii="Arial" w:hAnsi="Arial" w:cs="Arial"/>
          <w:sz w:val="20"/>
          <w:szCs w:val="20"/>
        </w:rPr>
      </w:pPr>
    </w:p>
    <w:p w14:paraId="5A77AB61" w14:textId="579F20E3" w:rsidR="002045A5" w:rsidRPr="00D978CF" w:rsidRDefault="002045A5" w:rsidP="00F45F7B">
      <w:pPr>
        <w:spacing w:line="300" w:lineRule="exact"/>
        <w:jc w:val="center"/>
        <w:rPr>
          <w:rFonts w:ascii="Arial" w:hAnsi="Arial" w:cs="Arial"/>
          <w:b/>
          <w:sz w:val="20"/>
          <w:szCs w:val="20"/>
        </w:rPr>
      </w:pPr>
      <w:r w:rsidRPr="00D978CF">
        <w:rPr>
          <w:rFonts w:ascii="Arial" w:hAnsi="Arial" w:cs="Arial"/>
          <w:b/>
          <w:sz w:val="20"/>
          <w:szCs w:val="20"/>
        </w:rPr>
        <w:t xml:space="preserve">Čl. </w:t>
      </w:r>
      <w:r w:rsidR="00E20A17">
        <w:rPr>
          <w:rFonts w:ascii="Arial" w:hAnsi="Arial" w:cs="Arial"/>
          <w:b/>
          <w:sz w:val="20"/>
          <w:szCs w:val="20"/>
        </w:rPr>
        <w:t>VIII</w:t>
      </w:r>
      <w:r w:rsidRPr="00D978CF">
        <w:rPr>
          <w:rFonts w:ascii="Arial" w:hAnsi="Arial" w:cs="Arial"/>
          <w:b/>
          <w:sz w:val="20"/>
          <w:szCs w:val="20"/>
        </w:rPr>
        <w:t>.</w:t>
      </w:r>
    </w:p>
    <w:p w14:paraId="3BF685C0" w14:textId="77777777" w:rsidR="002045A5" w:rsidRPr="00D978CF" w:rsidRDefault="002045A5" w:rsidP="00F45F7B">
      <w:pPr>
        <w:spacing w:line="300" w:lineRule="exact"/>
        <w:jc w:val="center"/>
        <w:rPr>
          <w:rFonts w:ascii="Arial" w:hAnsi="Arial" w:cs="Arial"/>
          <w:b/>
          <w:sz w:val="20"/>
          <w:szCs w:val="20"/>
        </w:rPr>
      </w:pPr>
      <w:r w:rsidRPr="00D978CF">
        <w:rPr>
          <w:rFonts w:ascii="Arial" w:hAnsi="Arial" w:cs="Arial"/>
          <w:b/>
          <w:sz w:val="20"/>
          <w:szCs w:val="20"/>
        </w:rPr>
        <w:t>Závěrečná ustanovení</w:t>
      </w:r>
    </w:p>
    <w:p w14:paraId="7B75E499" w14:textId="77777777" w:rsidR="002045A5" w:rsidRPr="00D978CF" w:rsidRDefault="002045A5" w:rsidP="00126843">
      <w:pPr>
        <w:spacing w:line="300" w:lineRule="exact"/>
        <w:jc w:val="both"/>
        <w:rPr>
          <w:rFonts w:ascii="Arial" w:hAnsi="Arial" w:cs="Arial"/>
          <w:sz w:val="20"/>
          <w:szCs w:val="20"/>
        </w:rPr>
      </w:pPr>
    </w:p>
    <w:p w14:paraId="5FB4C013" w14:textId="103D6A3F" w:rsidR="002045A5" w:rsidRDefault="002045A5" w:rsidP="003743D9">
      <w:pPr>
        <w:numPr>
          <w:ilvl w:val="0"/>
          <w:numId w:val="7"/>
        </w:numPr>
        <w:tabs>
          <w:tab w:val="clear" w:pos="720"/>
          <w:tab w:val="num" w:pos="567"/>
        </w:tabs>
        <w:spacing w:line="300" w:lineRule="exact"/>
        <w:ind w:left="567" w:hanging="567"/>
        <w:jc w:val="both"/>
        <w:rPr>
          <w:rFonts w:ascii="Arial" w:hAnsi="Arial" w:cs="Arial"/>
          <w:sz w:val="20"/>
          <w:szCs w:val="20"/>
        </w:rPr>
      </w:pPr>
      <w:r w:rsidRPr="00427371">
        <w:rPr>
          <w:rFonts w:ascii="Arial" w:hAnsi="Arial" w:cs="Arial"/>
          <w:sz w:val="20"/>
          <w:szCs w:val="20"/>
        </w:rPr>
        <w:t xml:space="preserve">Tato Smlouva nabývá platnosti </w:t>
      </w:r>
      <w:r w:rsidR="00E20A17" w:rsidRPr="00427371">
        <w:rPr>
          <w:rFonts w:ascii="Arial" w:hAnsi="Arial" w:cs="Arial"/>
          <w:sz w:val="20"/>
          <w:szCs w:val="20"/>
        </w:rPr>
        <w:t xml:space="preserve">a účinnosti </w:t>
      </w:r>
      <w:r w:rsidRPr="00427371">
        <w:rPr>
          <w:rFonts w:ascii="Arial" w:hAnsi="Arial" w:cs="Arial"/>
          <w:sz w:val="20"/>
          <w:szCs w:val="20"/>
        </w:rPr>
        <w:t>dnem jejího podpisu oběma smluvními stranami</w:t>
      </w:r>
      <w:r w:rsidR="00427371">
        <w:rPr>
          <w:rFonts w:ascii="Arial" w:hAnsi="Arial" w:cs="Arial"/>
          <w:sz w:val="20"/>
          <w:szCs w:val="20"/>
        </w:rPr>
        <w:t>.</w:t>
      </w:r>
    </w:p>
    <w:p w14:paraId="1F21A1A5" w14:textId="77777777" w:rsidR="00427371" w:rsidRPr="00427371" w:rsidRDefault="00427371" w:rsidP="00427371">
      <w:pPr>
        <w:tabs>
          <w:tab w:val="num" w:pos="567"/>
        </w:tabs>
        <w:spacing w:line="300" w:lineRule="exact"/>
        <w:ind w:left="567"/>
        <w:jc w:val="both"/>
        <w:rPr>
          <w:rFonts w:ascii="Arial" w:hAnsi="Arial" w:cs="Arial"/>
          <w:sz w:val="20"/>
          <w:szCs w:val="20"/>
        </w:rPr>
      </w:pPr>
    </w:p>
    <w:p w14:paraId="343985ED" w14:textId="0476526B" w:rsidR="002045A5" w:rsidRPr="00D978CF" w:rsidRDefault="002045A5" w:rsidP="00126843">
      <w:pPr>
        <w:numPr>
          <w:ilvl w:val="0"/>
          <w:numId w:val="7"/>
        </w:numPr>
        <w:tabs>
          <w:tab w:val="clear" w:pos="720"/>
          <w:tab w:val="num" w:pos="567"/>
        </w:tabs>
        <w:spacing w:line="300" w:lineRule="exact"/>
        <w:ind w:left="567" w:hanging="567"/>
        <w:jc w:val="both"/>
        <w:rPr>
          <w:rFonts w:ascii="Arial" w:hAnsi="Arial" w:cs="Arial"/>
          <w:sz w:val="20"/>
          <w:szCs w:val="20"/>
        </w:rPr>
      </w:pPr>
      <w:r w:rsidRPr="00D978CF">
        <w:rPr>
          <w:rFonts w:ascii="Arial" w:hAnsi="Arial" w:cs="Arial"/>
          <w:sz w:val="20"/>
          <w:szCs w:val="20"/>
        </w:rPr>
        <w:t xml:space="preserve">Změny této Smlouvy mohou být provedeny pouze písemnou formou </w:t>
      </w:r>
      <w:r w:rsidR="00F52499">
        <w:rPr>
          <w:rFonts w:ascii="Arial" w:hAnsi="Arial" w:cs="Arial"/>
          <w:sz w:val="20"/>
          <w:szCs w:val="20"/>
        </w:rPr>
        <w:t xml:space="preserve">prostřednictvím </w:t>
      </w:r>
      <w:r w:rsidRPr="00D978CF">
        <w:rPr>
          <w:rFonts w:ascii="Arial" w:hAnsi="Arial" w:cs="Arial"/>
          <w:sz w:val="20"/>
          <w:szCs w:val="20"/>
        </w:rPr>
        <w:t>vzestupně číslovaných dodatků podepsaných oběma smluvními stranami.</w:t>
      </w:r>
    </w:p>
    <w:p w14:paraId="1DD39397" w14:textId="77777777" w:rsidR="002045A5" w:rsidRPr="00D978CF" w:rsidRDefault="002045A5" w:rsidP="00126843">
      <w:pPr>
        <w:tabs>
          <w:tab w:val="num" w:pos="567"/>
        </w:tabs>
        <w:spacing w:line="300" w:lineRule="exact"/>
        <w:ind w:left="567" w:hanging="567"/>
        <w:jc w:val="both"/>
        <w:rPr>
          <w:rFonts w:ascii="Arial" w:hAnsi="Arial" w:cs="Arial"/>
          <w:sz w:val="20"/>
          <w:szCs w:val="20"/>
        </w:rPr>
      </w:pPr>
    </w:p>
    <w:p w14:paraId="58D1CE10" w14:textId="0381A408" w:rsidR="002045A5" w:rsidRPr="00D978CF" w:rsidRDefault="002045A5" w:rsidP="00126843">
      <w:pPr>
        <w:numPr>
          <w:ilvl w:val="0"/>
          <w:numId w:val="7"/>
        </w:numPr>
        <w:tabs>
          <w:tab w:val="clear" w:pos="720"/>
          <w:tab w:val="num" w:pos="567"/>
        </w:tabs>
        <w:spacing w:line="300" w:lineRule="exact"/>
        <w:ind w:left="567" w:hanging="567"/>
        <w:jc w:val="both"/>
        <w:rPr>
          <w:rFonts w:ascii="Arial" w:hAnsi="Arial" w:cs="Arial"/>
          <w:sz w:val="20"/>
          <w:szCs w:val="20"/>
        </w:rPr>
      </w:pPr>
      <w:r w:rsidRPr="00D978CF">
        <w:rPr>
          <w:rFonts w:ascii="Arial" w:hAnsi="Arial" w:cs="Arial"/>
          <w:sz w:val="20"/>
          <w:szCs w:val="20"/>
        </w:rPr>
        <w:t xml:space="preserve">Právní vztahy touto Smlouvou neupravené se řídí právními předpisy České republiky, zejména zákonem č. </w:t>
      </w:r>
      <w:r w:rsidRPr="00D978CF">
        <w:rPr>
          <w:rFonts w:ascii="Arial" w:hAnsi="Arial" w:cs="Arial"/>
          <w:iCs/>
          <w:sz w:val="20"/>
          <w:szCs w:val="20"/>
        </w:rPr>
        <w:t>8</w:t>
      </w:r>
      <w:r w:rsidR="00397370" w:rsidRPr="00D978CF">
        <w:rPr>
          <w:rFonts w:ascii="Arial" w:hAnsi="Arial" w:cs="Arial"/>
          <w:iCs/>
          <w:sz w:val="20"/>
          <w:szCs w:val="20"/>
        </w:rPr>
        <w:t>9/2012 Sb., občanský zákoník, v</w:t>
      </w:r>
      <w:r w:rsidRPr="00D978CF">
        <w:rPr>
          <w:rFonts w:ascii="Arial" w:hAnsi="Arial" w:cs="Arial"/>
          <w:iCs/>
          <w:sz w:val="20"/>
          <w:szCs w:val="20"/>
        </w:rPr>
        <w:t> platném znění.</w:t>
      </w:r>
    </w:p>
    <w:p w14:paraId="03DB1D39" w14:textId="77777777" w:rsidR="002045A5" w:rsidRPr="00D978CF" w:rsidRDefault="002045A5" w:rsidP="00126843">
      <w:pPr>
        <w:tabs>
          <w:tab w:val="num" w:pos="567"/>
        </w:tabs>
        <w:spacing w:line="300" w:lineRule="exact"/>
        <w:ind w:left="567" w:hanging="567"/>
        <w:jc w:val="both"/>
        <w:rPr>
          <w:rFonts w:ascii="Arial" w:hAnsi="Arial" w:cs="Arial"/>
          <w:sz w:val="20"/>
          <w:szCs w:val="20"/>
        </w:rPr>
      </w:pPr>
    </w:p>
    <w:p w14:paraId="07FCCC48" w14:textId="4FFF0C3C" w:rsidR="002045A5" w:rsidRPr="00D978CF" w:rsidRDefault="002045A5" w:rsidP="00126843">
      <w:pPr>
        <w:numPr>
          <w:ilvl w:val="0"/>
          <w:numId w:val="7"/>
        </w:numPr>
        <w:tabs>
          <w:tab w:val="clear" w:pos="720"/>
          <w:tab w:val="num" w:pos="567"/>
        </w:tabs>
        <w:spacing w:line="300" w:lineRule="exact"/>
        <w:ind w:left="567" w:hanging="567"/>
        <w:jc w:val="both"/>
        <w:rPr>
          <w:rFonts w:ascii="Arial" w:hAnsi="Arial" w:cs="Arial"/>
          <w:sz w:val="20"/>
          <w:szCs w:val="20"/>
        </w:rPr>
      </w:pPr>
      <w:r w:rsidRPr="00D978CF">
        <w:rPr>
          <w:rFonts w:ascii="Arial" w:hAnsi="Arial" w:cs="Arial"/>
          <w:sz w:val="20"/>
          <w:szCs w:val="20"/>
        </w:rPr>
        <w:t>Tato Smlouva je vyhotovena ve dvou stejnopisech, z nichž každá ze smluvních stran obdrží po</w:t>
      </w:r>
      <w:r w:rsidR="005604BD">
        <w:rPr>
          <w:rFonts w:ascii="Arial" w:hAnsi="Arial" w:cs="Arial"/>
          <w:sz w:val="20"/>
          <w:szCs w:val="20"/>
        </w:rPr>
        <w:t> </w:t>
      </w:r>
      <w:r w:rsidRPr="00D978CF">
        <w:rPr>
          <w:rFonts w:ascii="Arial" w:hAnsi="Arial" w:cs="Arial"/>
          <w:sz w:val="20"/>
          <w:szCs w:val="20"/>
        </w:rPr>
        <w:t>jednom vyhotovení.</w:t>
      </w:r>
    </w:p>
    <w:p w14:paraId="08359EF5" w14:textId="77777777" w:rsidR="002045A5" w:rsidRPr="00D978CF" w:rsidRDefault="002045A5" w:rsidP="00126843">
      <w:pPr>
        <w:tabs>
          <w:tab w:val="num" w:pos="567"/>
        </w:tabs>
        <w:spacing w:line="300" w:lineRule="exact"/>
        <w:ind w:left="567" w:hanging="567"/>
        <w:jc w:val="both"/>
        <w:rPr>
          <w:rFonts w:ascii="Arial" w:hAnsi="Arial" w:cs="Arial"/>
          <w:sz w:val="20"/>
          <w:szCs w:val="20"/>
        </w:rPr>
      </w:pPr>
    </w:p>
    <w:p w14:paraId="7646B656" w14:textId="6A940A3D" w:rsidR="002045A5" w:rsidRDefault="002045A5" w:rsidP="00126843">
      <w:pPr>
        <w:numPr>
          <w:ilvl w:val="0"/>
          <w:numId w:val="7"/>
        </w:numPr>
        <w:tabs>
          <w:tab w:val="clear" w:pos="720"/>
          <w:tab w:val="num" w:pos="567"/>
        </w:tabs>
        <w:spacing w:line="300" w:lineRule="exact"/>
        <w:ind w:left="567" w:hanging="567"/>
        <w:jc w:val="both"/>
        <w:rPr>
          <w:rFonts w:ascii="Arial" w:hAnsi="Arial" w:cs="Arial"/>
          <w:sz w:val="20"/>
          <w:szCs w:val="20"/>
        </w:rPr>
      </w:pPr>
      <w:r w:rsidRPr="00D978CF">
        <w:rPr>
          <w:rFonts w:ascii="Arial" w:hAnsi="Arial" w:cs="Arial"/>
          <w:sz w:val="20"/>
          <w:szCs w:val="20"/>
        </w:rPr>
        <w:t>Smluvní strany prohlašují, že tato Smlouva byla uzavřena na základě jejich pravé, svobodné a</w:t>
      </w:r>
      <w:r w:rsidR="005604BD">
        <w:rPr>
          <w:rFonts w:ascii="Arial" w:hAnsi="Arial" w:cs="Arial"/>
          <w:sz w:val="20"/>
          <w:szCs w:val="20"/>
        </w:rPr>
        <w:t> </w:t>
      </w:r>
      <w:r w:rsidRPr="00D978CF">
        <w:rPr>
          <w:rFonts w:ascii="Arial" w:hAnsi="Arial" w:cs="Arial"/>
          <w:sz w:val="20"/>
          <w:szCs w:val="20"/>
        </w:rPr>
        <w:t>vážné vůle, nikoli v tísni za nápadně nevýhodných podmínek. Účastníci této Smlouvy dále prohlašují, že se s obsahem této Smlouvy seznámili, obsahu porozuměli, souhlasí s ním a</w:t>
      </w:r>
      <w:r w:rsidR="005604BD">
        <w:rPr>
          <w:rFonts w:ascii="Arial" w:hAnsi="Arial" w:cs="Arial"/>
          <w:sz w:val="20"/>
          <w:szCs w:val="20"/>
        </w:rPr>
        <w:t> </w:t>
      </w:r>
      <w:r w:rsidRPr="00D978CF">
        <w:rPr>
          <w:rFonts w:ascii="Arial" w:hAnsi="Arial" w:cs="Arial"/>
          <w:sz w:val="20"/>
          <w:szCs w:val="20"/>
        </w:rPr>
        <w:t>na</w:t>
      </w:r>
      <w:r w:rsidR="005604BD">
        <w:rPr>
          <w:rFonts w:ascii="Arial" w:hAnsi="Arial" w:cs="Arial"/>
          <w:sz w:val="20"/>
          <w:szCs w:val="20"/>
        </w:rPr>
        <w:t> </w:t>
      </w:r>
      <w:r w:rsidRPr="00D978CF">
        <w:rPr>
          <w:rFonts w:ascii="Arial" w:hAnsi="Arial" w:cs="Arial"/>
          <w:sz w:val="20"/>
          <w:szCs w:val="20"/>
        </w:rPr>
        <w:t>důkaz toho připojují své vlastnoruční podpisy.</w:t>
      </w:r>
    </w:p>
    <w:p w14:paraId="4C59BEB8" w14:textId="77777777" w:rsidR="00760AD4" w:rsidRDefault="00760AD4" w:rsidP="00760AD4">
      <w:pPr>
        <w:spacing w:line="300" w:lineRule="exact"/>
        <w:ind w:left="567"/>
        <w:jc w:val="both"/>
        <w:rPr>
          <w:rFonts w:ascii="Arial" w:hAnsi="Arial" w:cs="Arial"/>
          <w:sz w:val="20"/>
          <w:szCs w:val="20"/>
        </w:rPr>
      </w:pPr>
    </w:p>
    <w:p w14:paraId="36D6D41C" w14:textId="0416DBC3" w:rsidR="00760AD4" w:rsidRDefault="00760AD4" w:rsidP="00126843">
      <w:pPr>
        <w:numPr>
          <w:ilvl w:val="0"/>
          <w:numId w:val="7"/>
        </w:numPr>
        <w:tabs>
          <w:tab w:val="clear" w:pos="720"/>
          <w:tab w:val="num" w:pos="567"/>
        </w:tabs>
        <w:spacing w:line="300" w:lineRule="exact"/>
        <w:ind w:left="567" w:hanging="567"/>
        <w:jc w:val="both"/>
        <w:rPr>
          <w:rFonts w:ascii="Arial" w:hAnsi="Arial" w:cs="Arial"/>
          <w:sz w:val="20"/>
          <w:szCs w:val="20"/>
        </w:rPr>
      </w:pPr>
      <w:r>
        <w:rPr>
          <w:rFonts w:ascii="Arial" w:hAnsi="Arial" w:cs="Arial"/>
          <w:sz w:val="20"/>
          <w:szCs w:val="20"/>
        </w:rPr>
        <w:t xml:space="preserve">Nedílnou součástí smlouvy je její Příloha č. 1 – Seznam zaměstnanců. </w:t>
      </w:r>
    </w:p>
    <w:p w14:paraId="5AB2E483" w14:textId="77777777" w:rsidR="000F7511" w:rsidRDefault="000F7511" w:rsidP="000F7511">
      <w:pPr>
        <w:spacing w:line="300" w:lineRule="exact"/>
        <w:ind w:left="567"/>
        <w:jc w:val="both"/>
        <w:rPr>
          <w:rFonts w:ascii="Arial" w:hAnsi="Arial" w:cs="Arial"/>
          <w:sz w:val="20"/>
          <w:szCs w:val="20"/>
        </w:rPr>
      </w:pPr>
    </w:p>
    <w:p w14:paraId="135B1E7A" w14:textId="29ACD8F5" w:rsidR="002C61C0" w:rsidRDefault="002C61C0" w:rsidP="002C61C0">
      <w:pPr>
        <w:spacing w:line="300" w:lineRule="exact"/>
        <w:jc w:val="both"/>
        <w:rPr>
          <w:rFonts w:ascii="Arial" w:hAnsi="Arial" w:cs="Arial"/>
          <w:sz w:val="20"/>
          <w:szCs w:val="20"/>
        </w:rPr>
      </w:pPr>
    </w:p>
    <w:p w14:paraId="670BF00A" w14:textId="77777777" w:rsidR="002C61C0" w:rsidRDefault="002C61C0" w:rsidP="002C61C0">
      <w:pPr>
        <w:spacing w:line="300" w:lineRule="exact"/>
        <w:jc w:val="both"/>
        <w:rPr>
          <w:rFonts w:ascii="Arial" w:hAnsi="Arial" w:cs="Arial"/>
          <w:sz w:val="20"/>
          <w:szCs w:val="20"/>
        </w:rPr>
      </w:pPr>
    </w:p>
    <w:p w14:paraId="7C8B1EC5" w14:textId="419CF78D" w:rsidR="005604BD" w:rsidRDefault="005604BD" w:rsidP="005604BD">
      <w:pPr>
        <w:spacing w:line="300" w:lineRule="exact"/>
        <w:ind w:left="567"/>
        <w:jc w:val="both"/>
        <w:rPr>
          <w:rFonts w:ascii="Arial" w:hAnsi="Arial" w:cs="Arial"/>
          <w:sz w:val="20"/>
          <w:szCs w:val="20"/>
        </w:rPr>
      </w:pPr>
    </w:p>
    <w:p w14:paraId="3DD1B4DD" w14:textId="77777777" w:rsidR="005604BD" w:rsidRPr="00D978CF" w:rsidRDefault="005604BD" w:rsidP="005604BD">
      <w:pPr>
        <w:spacing w:line="300" w:lineRule="exact"/>
        <w:ind w:left="567"/>
        <w:jc w:val="both"/>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604BD" w14:paraId="4B87007B" w14:textId="77777777" w:rsidTr="002304CE">
        <w:tc>
          <w:tcPr>
            <w:tcW w:w="4531" w:type="dxa"/>
          </w:tcPr>
          <w:p w14:paraId="0B7CA972" w14:textId="09D9F413" w:rsidR="005604BD" w:rsidRDefault="005604BD" w:rsidP="00126843">
            <w:pPr>
              <w:spacing w:line="300" w:lineRule="exact"/>
              <w:jc w:val="both"/>
              <w:rPr>
                <w:rFonts w:ascii="Arial" w:hAnsi="Arial" w:cs="Arial"/>
                <w:sz w:val="20"/>
                <w:szCs w:val="20"/>
              </w:rPr>
            </w:pPr>
            <w:r w:rsidRPr="00D978CF">
              <w:rPr>
                <w:rFonts w:ascii="Arial" w:hAnsi="Arial" w:cs="Arial"/>
                <w:sz w:val="20"/>
                <w:szCs w:val="20"/>
              </w:rPr>
              <w:t>V</w:t>
            </w:r>
            <w:r w:rsidR="00692FCF">
              <w:rPr>
                <w:rFonts w:ascii="Arial" w:hAnsi="Arial" w:cs="Arial"/>
                <w:sz w:val="20"/>
                <w:szCs w:val="20"/>
              </w:rPr>
              <w:t> Ústí nad Labem</w:t>
            </w:r>
            <w:r w:rsidR="00A20F9A">
              <w:rPr>
                <w:rFonts w:ascii="Arial" w:hAnsi="Arial" w:cs="Arial"/>
                <w:sz w:val="20"/>
                <w:szCs w:val="20"/>
              </w:rPr>
              <w:t>,</w:t>
            </w:r>
            <w:r w:rsidRPr="00D978CF">
              <w:rPr>
                <w:rFonts w:ascii="Arial" w:hAnsi="Arial" w:cs="Arial"/>
                <w:sz w:val="20"/>
                <w:szCs w:val="20"/>
              </w:rPr>
              <w:t xml:space="preserve"> dne</w:t>
            </w:r>
            <w:r>
              <w:rPr>
                <w:rFonts w:ascii="Arial" w:hAnsi="Arial" w:cs="Arial"/>
                <w:sz w:val="20"/>
                <w:szCs w:val="20"/>
              </w:rPr>
              <w:t xml:space="preserve"> _________________</w:t>
            </w:r>
          </w:p>
          <w:p w14:paraId="03DAE693" w14:textId="77777777" w:rsidR="005604BD" w:rsidRDefault="005604BD" w:rsidP="00126843">
            <w:pPr>
              <w:spacing w:line="300" w:lineRule="exact"/>
              <w:jc w:val="both"/>
              <w:rPr>
                <w:rFonts w:ascii="Arial" w:hAnsi="Arial" w:cs="Arial"/>
                <w:sz w:val="20"/>
                <w:szCs w:val="20"/>
              </w:rPr>
            </w:pPr>
          </w:p>
          <w:p w14:paraId="5C0BE649" w14:textId="77777777" w:rsidR="005604BD" w:rsidRDefault="005604BD" w:rsidP="00126843">
            <w:pPr>
              <w:spacing w:line="300" w:lineRule="exact"/>
              <w:jc w:val="both"/>
              <w:rPr>
                <w:rFonts w:ascii="Arial" w:hAnsi="Arial" w:cs="Arial"/>
                <w:sz w:val="20"/>
                <w:szCs w:val="20"/>
              </w:rPr>
            </w:pPr>
          </w:p>
          <w:p w14:paraId="2730616F" w14:textId="77777777" w:rsidR="005604BD" w:rsidRDefault="005604BD" w:rsidP="00126843">
            <w:pPr>
              <w:spacing w:line="300" w:lineRule="exact"/>
              <w:jc w:val="both"/>
              <w:rPr>
                <w:rFonts w:ascii="Arial" w:hAnsi="Arial" w:cs="Arial"/>
                <w:sz w:val="20"/>
                <w:szCs w:val="20"/>
              </w:rPr>
            </w:pPr>
          </w:p>
          <w:p w14:paraId="61BCD027" w14:textId="41C96B80" w:rsidR="005604BD" w:rsidRPr="005604BD" w:rsidRDefault="005604BD" w:rsidP="005604BD">
            <w:pPr>
              <w:spacing w:line="300" w:lineRule="exact"/>
              <w:jc w:val="both"/>
              <w:rPr>
                <w:rFonts w:ascii="Arial" w:hAnsi="Arial" w:cs="Arial"/>
                <w:sz w:val="20"/>
                <w:szCs w:val="20"/>
              </w:rPr>
            </w:pPr>
            <w:r w:rsidRPr="005604BD">
              <w:rPr>
                <w:rFonts w:ascii="Arial" w:hAnsi="Arial" w:cs="Arial"/>
                <w:sz w:val="20"/>
                <w:szCs w:val="20"/>
              </w:rPr>
              <w:t>______________________________</w:t>
            </w:r>
            <w:r w:rsidRPr="005604BD">
              <w:rPr>
                <w:rFonts w:ascii="Arial" w:hAnsi="Arial" w:cs="Arial"/>
                <w:sz w:val="20"/>
                <w:szCs w:val="20"/>
              </w:rPr>
              <w:tab/>
              <w:t xml:space="preserve">         </w:t>
            </w:r>
            <w:r w:rsidRPr="005604BD">
              <w:rPr>
                <w:rFonts w:ascii="Arial" w:hAnsi="Arial" w:cs="Arial"/>
                <w:sz w:val="20"/>
                <w:szCs w:val="20"/>
              </w:rPr>
              <w:tab/>
            </w:r>
          </w:p>
          <w:p w14:paraId="289ADBCA" w14:textId="77777777" w:rsidR="00692FCF" w:rsidRDefault="00692FCF" w:rsidP="00692FCF">
            <w:pPr>
              <w:spacing w:line="300" w:lineRule="exact"/>
              <w:jc w:val="both"/>
              <w:rPr>
                <w:rFonts w:ascii="Arial" w:hAnsi="Arial" w:cs="Arial"/>
                <w:b/>
                <w:sz w:val="20"/>
                <w:szCs w:val="20"/>
              </w:rPr>
            </w:pPr>
            <w:r>
              <w:rPr>
                <w:rFonts w:ascii="Arial" w:hAnsi="Arial" w:cs="Arial"/>
                <w:b/>
                <w:sz w:val="20"/>
                <w:szCs w:val="20"/>
              </w:rPr>
              <w:t xml:space="preserve">EUC Klinika Ústí nad Labem s.r.o. </w:t>
            </w:r>
          </w:p>
          <w:p w14:paraId="57EEA993" w14:textId="77777777" w:rsidR="00692FCF" w:rsidRDefault="00692FCF" w:rsidP="00692FCF">
            <w:pPr>
              <w:spacing w:line="300" w:lineRule="exact"/>
              <w:jc w:val="both"/>
              <w:rPr>
                <w:rFonts w:ascii="Arial" w:hAnsi="Arial" w:cs="Arial"/>
                <w:color w:val="000000"/>
                <w:sz w:val="20"/>
                <w:szCs w:val="20"/>
              </w:rPr>
            </w:pPr>
            <w:r>
              <w:rPr>
                <w:rFonts w:ascii="Arial" w:hAnsi="Arial" w:cs="Arial"/>
                <w:color w:val="000000"/>
                <w:sz w:val="20"/>
                <w:szCs w:val="20"/>
              </w:rPr>
              <w:t xml:space="preserve">Ing. Kateřina Fišerová </w:t>
            </w:r>
          </w:p>
          <w:p w14:paraId="5461B492" w14:textId="79EC5A65" w:rsidR="005604BD" w:rsidRPr="005604BD" w:rsidRDefault="00692FCF" w:rsidP="00692FCF">
            <w:pPr>
              <w:spacing w:line="300" w:lineRule="exact"/>
              <w:jc w:val="both"/>
              <w:rPr>
                <w:rFonts w:ascii="Arial" w:hAnsi="Arial" w:cs="Arial"/>
                <w:bCs/>
                <w:sz w:val="20"/>
                <w:szCs w:val="20"/>
              </w:rPr>
            </w:pPr>
            <w:r>
              <w:rPr>
                <w:rFonts w:ascii="Arial" w:hAnsi="Arial" w:cs="Arial"/>
                <w:color w:val="000000"/>
                <w:sz w:val="20"/>
                <w:szCs w:val="20"/>
              </w:rPr>
              <w:t xml:space="preserve">ředitelka na základě plné moci </w:t>
            </w:r>
          </w:p>
        </w:tc>
        <w:tc>
          <w:tcPr>
            <w:tcW w:w="4531" w:type="dxa"/>
          </w:tcPr>
          <w:p w14:paraId="328302BB" w14:textId="59554A02" w:rsidR="002304CE" w:rsidRPr="00C96DFA" w:rsidRDefault="002304CE" w:rsidP="002304CE">
            <w:pPr>
              <w:spacing w:line="300" w:lineRule="exact"/>
              <w:jc w:val="both"/>
              <w:rPr>
                <w:rFonts w:ascii="Arial" w:hAnsi="Arial" w:cs="Arial"/>
                <w:sz w:val="20"/>
                <w:szCs w:val="20"/>
                <w:highlight w:val="yellow"/>
              </w:rPr>
            </w:pPr>
            <w:r w:rsidRPr="00C96DFA">
              <w:rPr>
                <w:rFonts w:ascii="Arial" w:hAnsi="Arial" w:cs="Arial"/>
                <w:sz w:val="20"/>
                <w:szCs w:val="20"/>
                <w:highlight w:val="yellow"/>
              </w:rPr>
              <w:t>V </w:t>
            </w:r>
            <w:r w:rsidR="00131A80" w:rsidRPr="00C96DFA">
              <w:rPr>
                <w:rFonts w:ascii="Arial" w:hAnsi="Arial" w:cs="Arial"/>
                <w:sz w:val="20"/>
                <w:szCs w:val="20"/>
                <w:highlight w:val="yellow"/>
              </w:rPr>
              <w:t>______________</w:t>
            </w:r>
            <w:r w:rsidRPr="00C96DFA">
              <w:rPr>
                <w:rFonts w:ascii="Arial" w:hAnsi="Arial" w:cs="Arial"/>
                <w:sz w:val="20"/>
                <w:szCs w:val="20"/>
                <w:highlight w:val="yellow"/>
              </w:rPr>
              <w:t>dne _________________</w:t>
            </w:r>
          </w:p>
          <w:p w14:paraId="670C8E15" w14:textId="77777777" w:rsidR="002304CE" w:rsidRPr="00C96DFA" w:rsidRDefault="002304CE" w:rsidP="002304CE">
            <w:pPr>
              <w:spacing w:line="300" w:lineRule="exact"/>
              <w:jc w:val="both"/>
              <w:rPr>
                <w:rFonts w:ascii="Arial" w:hAnsi="Arial" w:cs="Arial"/>
                <w:sz w:val="20"/>
                <w:szCs w:val="20"/>
                <w:highlight w:val="yellow"/>
              </w:rPr>
            </w:pPr>
          </w:p>
          <w:p w14:paraId="67B3A6C6" w14:textId="77777777" w:rsidR="002304CE" w:rsidRPr="00C96DFA" w:rsidRDefault="002304CE" w:rsidP="002304CE">
            <w:pPr>
              <w:spacing w:line="300" w:lineRule="exact"/>
              <w:jc w:val="both"/>
              <w:rPr>
                <w:rFonts w:ascii="Arial" w:hAnsi="Arial" w:cs="Arial"/>
                <w:sz w:val="20"/>
                <w:szCs w:val="20"/>
                <w:highlight w:val="yellow"/>
              </w:rPr>
            </w:pPr>
          </w:p>
          <w:p w14:paraId="7211F063" w14:textId="77777777" w:rsidR="002304CE" w:rsidRPr="00C96DFA" w:rsidRDefault="002304CE" w:rsidP="002304CE">
            <w:pPr>
              <w:spacing w:line="300" w:lineRule="exact"/>
              <w:jc w:val="both"/>
              <w:rPr>
                <w:rFonts w:ascii="Arial" w:hAnsi="Arial" w:cs="Arial"/>
                <w:sz w:val="20"/>
                <w:szCs w:val="20"/>
                <w:highlight w:val="yellow"/>
              </w:rPr>
            </w:pPr>
          </w:p>
          <w:p w14:paraId="35400CD6" w14:textId="77777777" w:rsidR="002304CE" w:rsidRPr="005604BD" w:rsidRDefault="002304CE" w:rsidP="002304CE">
            <w:pPr>
              <w:spacing w:line="300" w:lineRule="exact"/>
              <w:jc w:val="both"/>
              <w:rPr>
                <w:rFonts w:ascii="Arial" w:hAnsi="Arial" w:cs="Arial"/>
                <w:sz w:val="20"/>
                <w:szCs w:val="20"/>
              </w:rPr>
            </w:pPr>
            <w:r w:rsidRPr="00C96DFA">
              <w:rPr>
                <w:rFonts w:ascii="Arial" w:hAnsi="Arial" w:cs="Arial"/>
                <w:sz w:val="20"/>
                <w:szCs w:val="20"/>
                <w:highlight w:val="yellow"/>
              </w:rPr>
              <w:t>______________________________</w:t>
            </w:r>
            <w:r w:rsidRPr="005604BD">
              <w:rPr>
                <w:rFonts w:ascii="Arial" w:hAnsi="Arial" w:cs="Arial"/>
                <w:sz w:val="20"/>
                <w:szCs w:val="20"/>
              </w:rPr>
              <w:tab/>
              <w:t xml:space="preserve">         </w:t>
            </w:r>
            <w:r w:rsidRPr="005604BD">
              <w:rPr>
                <w:rFonts w:ascii="Arial" w:hAnsi="Arial" w:cs="Arial"/>
                <w:sz w:val="20"/>
                <w:szCs w:val="20"/>
              </w:rPr>
              <w:tab/>
            </w:r>
          </w:p>
          <w:p w14:paraId="435914FD" w14:textId="04DCE070" w:rsidR="000F7511" w:rsidRDefault="00427371" w:rsidP="002304CE">
            <w:pPr>
              <w:spacing w:line="300" w:lineRule="exact"/>
              <w:jc w:val="both"/>
              <w:rPr>
                <w:rFonts w:ascii="Arial" w:hAnsi="Arial" w:cs="Arial"/>
                <w:sz w:val="20"/>
                <w:szCs w:val="20"/>
              </w:rPr>
            </w:pPr>
            <w:r>
              <w:rPr>
                <w:rFonts w:ascii="Arial" w:hAnsi="Arial" w:cs="Arial"/>
                <w:color w:val="000000"/>
                <w:sz w:val="20"/>
                <w:szCs w:val="20"/>
              </w:rPr>
              <w:t xml:space="preserve"> </w:t>
            </w:r>
          </w:p>
        </w:tc>
      </w:tr>
    </w:tbl>
    <w:p w14:paraId="35E67FE6" w14:textId="24F4C583" w:rsidR="00DF0E21" w:rsidRDefault="00DF0E21" w:rsidP="00126843">
      <w:pPr>
        <w:spacing w:line="300" w:lineRule="exact"/>
        <w:jc w:val="both"/>
        <w:rPr>
          <w:rFonts w:ascii="Arial" w:hAnsi="Arial" w:cs="Arial"/>
          <w:sz w:val="20"/>
          <w:szCs w:val="20"/>
        </w:rPr>
      </w:pPr>
    </w:p>
    <w:p w14:paraId="4D5DDD04" w14:textId="4A449794" w:rsidR="002045A5" w:rsidRPr="00DF0E21" w:rsidRDefault="00DF0E21" w:rsidP="00692FCF">
      <w:pPr>
        <w:rPr>
          <w:rFonts w:ascii="Arial" w:hAnsi="Arial" w:cs="Arial"/>
          <w:b/>
          <w:bCs/>
          <w:sz w:val="20"/>
          <w:szCs w:val="20"/>
        </w:rPr>
      </w:pPr>
      <w:r>
        <w:rPr>
          <w:rFonts w:ascii="Arial" w:hAnsi="Arial" w:cs="Arial"/>
          <w:sz w:val="20"/>
          <w:szCs w:val="20"/>
        </w:rPr>
        <w:br w:type="page"/>
      </w:r>
      <w:r>
        <w:rPr>
          <w:rFonts w:ascii="Arial" w:hAnsi="Arial" w:cs="Arial"/>
          <w:b/>
          <w:bCs/>
          <w:sz w:val="20"/>
          <w:szCs w:val="20"/>
        </w:rPr>
        <w:t xml:space="preserve">Příloha č. 1 – Seznam zaměstnanců </w:t>
      </w:r>
    </w:p>
    <w:sectPr w:rsidR="002045A5" w:rsidRPr="00DF0E21" w:rsidSect="00DD463A">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3624" w14:textId="77777777" w:rsidR="00462AC4" w:rsidRDefault="00462AC4" w:rsidP="00D256C8">
      <w:r>
        <w:separator/>
      </w:r>
    </w:p>
  </w:endnote>
  <w:endnote w:type="continuationSeparator" w:id="0">
    <w:p w14:paraId="1CB2A018" w14:textId="77777777" w:rsidR="00462AC4" w:rsidRDefault="00462AC4" w:rsidP="00D2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 Inspira">
    <w:altName w:val="Trebuchet MS"/>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8CD27" w14:textId="77777777" w:rsidR="00462AC4" w:rsidRDefault="00462AC4" w:rsidP="00D256C8">
      <w:r>
        <w:separator/>
      </w:r>
    </w:p>
  </w:footnote>
  <w:footnote w:type="continuationSeparator" w:id="0">
    <w:p w14:paraId="0D6FDC8E" w14:textId="77777777" w:rsidR="00462AC4" w:rsidRDefault="00462AC4" w:rsidP="00D25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B1C"/>
    <w:multiLevelType w:val="hybridMultilevel"/>
    <w:tmpl w:val="BFE8AB58"/>
    <w:lvl w:ilvl="0" w:tplc="04050017">
      <w:start w:val="1"/>
      <w:numFmt w:val="lowerLetter"/>
      <w:lvlText w:val="%1)"/>
      <w:lvlJc w:val="left"/>
      <w:pPr>
        <w:ind w:left="939" w:hanging="360"/>
      </w:pPr>
      <w:rPr>
        <w:rFonts w:cs="Times New Roman"/>
      </w:rPr>
    </w:lvl>
    <w:lvl w:ilvl="1" w:tplc="04050019" w:tentative="1">
      <w:start w:val="1"/>
      <w:numFmt w:val="lowerLetter"/>
      <w:lvlText w:val="%2."/>
      <w:lvlJc w:val="left"/>
      <w:pPr>
        <w:ind w:left="1659" w:hanging="360"/>
      </w:pPr>
      <w:rPr>
        <w:rFonts w:cs="Times New Roman"/>
      </w:rPr>
    </w:lvl>
    <w:lvl w:ilvl="2" w:tplc="0405001B" w:tentative="1">
      <w:start w:val="1"/>
      <w:numFmt w:val="lowerRoman"/>
      <w:lvlText w:val="%3."/>
      <w:lvlJc w:val="right"/>
      <w:pPr>
        <w:ind w:left="2379" w:hanging="180"/>
      </w:pPr>
      <w:rPr>
        <w:rFonts w:cs="Times New Roman"/>
      </w:rPr>
    </w:lvl>
    <w:lvl w:ilvl="3" w:tplc="0405000F" w:tentative="1">
      <w:start w:val="1"/>
      <w:numFmt w:val="decimal"/>
      <w:lvlText w:val="%4."/>
      <w:lvlJc w:val="left"/>
      <w:pPr>
        <w:ind w:left="3099" w:hanging="360"/>
      </w:pPr>
      <w:rPr>
        <w:rFonts w:cs="Times New Roman"/>
      </w:rPr>
    </w:lvl>
    <w:lvl w:ilvl="4" w:tplc="04050019" w:tentative="1">
      <w:start w:val="1"/>
      <w:numFmt w:val="lowerLetter"/>
      <w:lvlText w:val="%5."/>
      <w:lvlJc w:val="left"/>
      <w:pPr>
        <w:ind w:left="3819" w:hanging="360"/>
      </w:pPr>
      <w:rPr>
        <w:rFonts w:cs="Times New Roman"/>
      </w:rPr>
    </w:lvl>
    <w:lvl w:ilvl="5" w:tplc="0405001B" w:tentative="1">
      <w:start w:val="1"/>
      <w:numFmt w:val="lowerRoman"/>
      <w:lvlText w:val="%6."/>
      <w:lvlJc w:val="right"/>
      <w:pPr>
        <w:ind w:left="4539" w:hanging="180"/>
      </w:pPr>
      <w:rPr>
        <w:rFonts w:cs="Times New Roman"/>
      </w:rPr>
    </w:lvl>
    <w:lvl w:ilvl="6" w:tplc="0405000F" w:tentative="1">
      <w:start w:val="1"/>
      <w:numFmt w:val="decimal"/>
      <w:lvlText w:val="%7."/>
      <w:lvlJc w:val="left"/>
      <w:pPr>
        <w:ind w:left="5259" w:hanging="360"/>
      </w:pPr>
      <w:rPr>
        <w:rFonts w:cs="Times New Roman"/>
      </w:rPr>
    </w:lvl>
    <w:lvl w:ilvl="7" w:tplc="04050019" w:tentative="1">
      <w:start w:val="1"/>
      <w:numFmt w:val="lowerLetter"/>
      <w:lvlText w:val="%8."/>
      <w:lvlJc w:val="left"/>
      <w:pPr>
        <w:ind w:left="5979" w:hanging="360"/>
      </w:pPr>
      <w:rPr>
        <w:rFonts w:cs="Times New Roman"/>
      </w:rPr>
    </w:lvl>
    <w:lvl w:ilvl="8" w:tplc="0405001B" w:tentative="1">
      <w:start w:val="1"/>
      <w:numFmt w:val="lowerRoman"/>
      <w:lvlText w:val="%9."/>
      <w:lvlJc w:val="right"/>
      <w:pPr>
        <w:ind w:left="6699" w:hanging="180"/>
      </w:pPr>
      <w:rPr>
        <w:rFonts w:cs="Times New Roman"/>
      </w:rPr>
    </w:lvl>
  </w:abstractNum>
  <w:abstractNum w:abstractNumId="1" w15:restartNumberingAfterBreak="0">
    <w:nsid w:val="10B05D62"/>
    <w:multiLevelType w:val="hybridMultilevel"/>
    <w:tmpl w:val="179AE728"/>
    <w:lvl w:ilvl="0" w:tplc="0809000F">
      <w:start w:val="1"/>
      <w:numFmt w:val="decimal"/>
      <w:lvlText w:val="%1."/>
      <w:lvlJc w:val="left"/>
      <w:pPr>
        <w:tabs>
          <w:tab w:val="num" w:pos="720"/>
        </w:tabs>
        <w:ind w:left="720" w:hanging="360"/>
      </w:pPr>
      <w:rPr>
        <w:rFonts w:cs="Times New Roman"/>
      </w:rPr>
    </w:lvl>
    <w:lvl w:ilvl="1" w:tplc="A790F136">
      <w:numFmt w:val="bullet"/>
      <w:lvlText w:val="-"/>
      <w:lvlJc w:val="left"/>
      <w:pPr>
        <w:ind w:left="1440" w:hanging="360"/>
      </w:pPr>
      <w:rPr>
        <w:rFonts w:ascii="GE Inspira" w:eastAsia="MS Mincho" w:hAnsi="GE Inspira" w:hint="default"/>
      </w:rPr>
    </w:lvl>
    <w:lvl w:ilvl="2" w:tplc="A790F136">
      <w:numFmt w:val="bullet"/>
      <w:lvlText w:val="-"/>
      <w:lvlJc w:val="left"/>
      <w:pPr>
        <w:tabs>
          <w:tab w:val="num" w:pos="2340"/>
        </w:tabs>
        <w:ind w:left="2340" w:hanging="360"/>
      </w:pPr>
      <w:rPr>
        <w:rFonts w:ascii="GE Inspira" w:eastAsia="MS Mincho" w:hAnsi="GE Inspira" w:hint="default"/>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154939D2"/>
    <w:multiLevelType w:val="hybridMultilevel"/>
    <w:tmpl w:val="00F876B0"/>
    <w:lvl w:ilvl="0" w:tplc="8B96751E">
      <w:start w:val="1"/>
      <w:numFmt w:val="decimal"/>
      <w:lvlText w:val="%1."/>
      <w:lvlJc w:val="left"/>
      <w:pPr>
        <w:tabs>
          <w:tab w:val="num" w:pos="465"/>
        </w:tabs>
        <w:ind w:left="465" w:hanging="465"/>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79B5085"/>
    <w:multiLevelType w:val="hybridMultilevel"/>
    <w:tmpl w:val="E53008CC"/>
    <w:lvl w:ilvl="0" w:tplc="FDD2E736">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15F5EAA"/>
    <w:multiLevelType w:val="hybridMultilevel"/>
    <w:tmpl w:val="AED4AFD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5975498"/>
    <w:multiLevelType w:val="hybridMultilevel"/>
    <w:tmpl w:val="21806FF2"/>
    <w:lvl w:ilvl="0" w:tplc="B1F69AC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E128A7"/>
    <w:multiLevelType w:val="hybridMultilevel"/>
    <w:tmpl w:val="517EE6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47A5A8F"/>
    <w:multiLevelType w:val="hybridMultilevel"/>
    <w:tmpl w:val="59E41698"/>
    <w:lvl w:ilvl="0" w:tplc="B1F69AC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665287"/>
    <w:multiLevelType w:val="hybridMultilevel"/>
    <w:tmpl w:val="AC5A7638"/>
    <w:lvl w:ilvl="0" w:tplc="A790F136">
      <w:numFmt w:val="bullet"/>
      <w:lvlText w:val="-"/>
      <w:lvlJc w:val="left"/>
      <w:pPr>
        <w:ind w:left="720" w:hanging="360"/>
      </w:pPr>
      <w:rPr>
        <w:rFonts w:ascii="GE Inspira" w:eastAsia="MS Mincho" w:hAnsi="GE Inspir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E55B0"/>
    <w:multiLevelType w:val="hybridMultilevel"/>
    <w:tmpl w:val="BFE8AB58"/>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0" w15:restartNumberingAfterBreak="0">
    <w:nsid w:val="3CC350A3"/>
    <w:multiLevelType w:val="hybridMultilevel"/>
    <w:tmpl w:val="A1B8AF34"/>
    <w:lvl w:ilvl="0" w:tplc="450E7B7A">
      <w:start w:val="1"/>
      <w:numFmt w:val="decimal"/>
      <w:lvlText w:val="%1."/>
      <w:lvlJc w:val="left"/>
      <w:pPr>
        <w:tabs>
          <w:tab w:val="num" w:pos="1080"/>
        </w:tabs>
        <w:ind w:left="1080" w:hanging="360"/>
      </w:pPr>
      <w:rPr>
        <w:rFonts w:cs="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3DA15F4">
      <w:start w:val="1"/>
      <w:numFmt w:val="lowerLetter"/>
      <w:lvlText w:val="%3)"/>
      <w:lvlJc w:val="left"/>
      <w:pPr>
        <w:tabs>
          <w:tab w:val="num" w:pos="2700"/>
        </w:tabs>
        <w:ind w:left="2700" w:hanging="360"/>
      </w:pPr>
      <w:rPr>
        <w:rFonts w:cs="Times New Roman" w:hint="default"/>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E395AAD"/>
    <w:multiLevelType w:val="hybridMultilevel"/>
    <w:tmpl w:val="7FECF3EA"/>
    <w:lvl w:ilvl="0" w:tplc="FA1A45BA">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41D3742A"/>
    <w:multiLevelType w:val="hybridMultilevel"/>
    <w:tmpl w:val="5B7042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3BA7433"/>
    <w:multiLevelType w:val="hybridMultilevel"/>
    <w:tmpl w:val="4C245A44"/>
    <w:lvl w:ilvl="0" w:tplc="B1F69ACC">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57858A6"/>
    <w:multiLevelType w:val="hybridMultilevel"/>
    <w:tmpl w:val="624A4EF6"/>
    <w:lvl w:ilvl="0" w:tplc="0CB49EE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49E52518"/>
    <w:multiLevelType w:val="hybridMultilevel"/>
    <w:tmpl w:val="B94C523C"/>
    <w:lvl w:ilvl="0" w:tplc="8222E578">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B1A5C05"/>
    <w:multiLevelType w:val="hybridMultilevel"/>
    <w:tmpl w:val="D4B0F41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D5A32B2"/>
    <w:multiLevelType w:val="hybridMultilevel"/>
    <w:tmpl w:val="9BC4439E"/>
    <w:lvl w:ilvl="0" w:tplc="93FC9D4A">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50CB455D"/>
    <w:multiLevelType w:val="hybridMultilevel"/>
    <w:tmpl w:val="6FC2FC4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1031707"/>
    <w:multiLevelType w:val="hybridMultilevel"/>
    <w:tmpl w:val="A1387E10"/>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3DA15F4">
      <w:start w:val="1"/>
      <w:numFmt w:val="lowerLetter"/>
      <w:lvlText w:val="%3)"/>
      <w:lvlJc w:val="left"/>
      <w:pPr>
        <w:tabs>
          <w:tab w:val="num" w:pos="2700"/>
        </w:tabs>
        <w:ind w:left="2700" w:hanging="360"/>
      </w:pPr>
      <w:rPr>
        <w:rFonts w:cs="Times New Roman" w:hint="default"/>
      </w:rPr>
    </w:lvl>
    <w:lvl w:ilvl="3" w:tplc="A68E47FC">
      <w:start w:val="1"/>
      <w:numFmt w:val="decimal"/>
      <w:lvlText w:val="%4."/>
      <w:lvlJc w:val="left"/>
      <w:pPr>
        <w:ind w:left="3240" w:hanging="360"/>
      </w:pPr>
      <w:rPr>
        <w:rFonts w:cs="Times New Roman" w:hint="default"/>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597A6AD9"/>
    <w:multiLevelType w:val="multilevel"/>
    <w:tmpl w:val="B3240F30"/>
    <w:lvl w:ilvl="0">
      <w:start w:val="2"/>
      <w:numFmt w:val="decimal"/>
      <w:lvlText w:val="%1"/>
      <w:lvlJc w:val="left"/>
      <w:pPr>
        <w:ind w:left="444" w:hanging="444"/>
      </w:pPr>
      <w:rPr>
        <w:rFonts w:hint="default"/>
      </w:rPr>
    </w:lvl>
    <w:lvl w:ilvl="1">
      <w:start w:val="1"/>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1" w15:restartNumberingAfterBreak="0">
    <w:nsid w:val="65460303"/>
    <w:multiLevelType w:val="hybridMultilevel"/>
    <w:tmpl w:val="817E27A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75E5FE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97D3739"/>
    <w:multiLevelType w:val="hybridMultilevel"/>
    <w:tmpl w:val="7BACE920"/>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9772D6C"/>
    <w:multiLevelType w:val="hybridMultilevel"/>
    <w:tmpl w:val="7736F8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3DA15F4">
      <w:start w:val="1"/>
      <w:numFmt w:val="lowerLetter"/>
      <w:lvlText w:val="%3)"/>
      <w:lvlJc w:val="left"/>
      <w:pPr>
        <w:tabs>
          <w:tab w:val="num" w:pos="2700"/>
        </w:tabs>
        <w:ind w:left="2700" w:hanging="360"/>
      </w:pPr>
      <w:rPr>
        <w:rFonts w:cs="Times New Roman" w:hint="default"/>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7D3E16C8"/>
    <w:multiLevelType w:val="hybridMultilevel"/>
    <w:tmpl w:val="5630EE38"/>
    <w:lvl w:ilvl="0" w:tplc="0809000F">
      <w:start w:val="1"/>
      <w:numFmt w:val="decimal"/>
      <w:lvlText w:val="%1."/>
      <w:lvlJc w:val="left"/>
      <w:pPr>
        <w:tabs>
          <w:tab w:val="num" w:pos="720"/>
        </w:tabs>
        <w:ind w:left="720" w:hanging="360"/>
      </w:pPr>
      <w:rPr>
        <w:rFonts w:cs="Times New Roman"/>
      </w:rPr>
    </w:lvl>
    <w:lvl w:ilvl="1" w:tplc="A790F136">
      <w:numFmt w:val="bullet"/>
      <w:lvlText w:val="-"/>
      <w:lvlJc w:val="left"/>
      <w:pPr>
        <w:ind w:left="1440" w:hanging="360"/>
      </w:pPr>
      <w:rPr>
        <w:rFonts w:ascii="GE Inspira" w:eastAsia="MS Mincho" w:hAnsi="GE Inspira" w:hint="default"/>
      </w:rPr>
    </w:lvl>
    <w:lvl w:ilvl="2" w:tplc="A790F136">
      <w:numFmt w:val="bullet"/>
      <w:lvlText w:val="-"/>
      <w:lvlJc w:val="left"/>
      <w:pPr>
        <w:tabs>
          <w:tab w:val="num" w:pos="2340"/>
        </w:tabs>
        <w:ind w:left="2340" w:hanging="360"/>
      </w:pPr>
      <w:rPr>
        <w:rFonts w:ascii="GE Inspira" w:eastAsia="MS Mincho" w:hAnsi="GE Inspira" w:hint="default"/>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874925088">
    <w:abstractNumId w:val="22"/>
  </w:num>
  <w:num w:numId="2" w16cid:durableId="711420624">
    <w:abstractNumId w:val="10"/>
  </w:num>
  <w:num w:numId="3" w16cid:durableId="739408615">
    <w:abstractNumId w:val="3"/>
  </w:num>
  <w:num w:numId="4" w16cid:durableId="1376738658">
    <w:abstractNumId w:val="5"/>
  </w:num>
  <w:num w:numId="5" w16cid:durableId="843132303">
    <w:abstractNumId w:val="2"/>
  </w:num>
  <w:num w:numId="6" w16cid:durableId="1752651719">
    <w:abstractNumId w:val="7"/>
  </w:num>
  <w:num w:numId="7" w16cid:durableId="934553600">
    <w:abstractNumId w:val="13"/>
  </w:num>
  <w:num w:numId="8" w16cid:durableId="1889102445">
    <w:abstractNumId w:val="21"/>
  </w:num>
  <w:num w:numId="9" w16cid:durableId="102387025">
    <w:abstractNumId w:val="19"/>
  </w:num>
  <w:num w:numId="10" w16cid:durableId="419837280">
    <w:abstractNumId w:val="24"/>
  </w:num>
  <w:num w:numId="11" w16cid:durableId="764686967">
    <w:abstractNumId w:val="6"/>
  </w:num>
  <w:num w:numId="12" w16cid:durableId="872690715">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956134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0026304">
    <w:abstractNumId w:val="8"/>
  </w:num>
  <w:num w:numId="15" w16cid:durableId="652952179">
    <w:abstractNumId w:val="16"/>
  </w:num>
  <w:num w:numId="16" w16cid:durableId="727919871">
    <w:abstractNumId w:val="0"/>
  </w:num>
  <w:num w:numId="17" w16cid:durableId="677467490">
    <w:abstractNumId w:val="9"/>
  </w:num>
  <w:num w:numId="18" w16cid:durableId="1140802463">
    <w:abstractNumId w:val="18"/>
  </w:num>
  <w:num w:numId="19" w16cid:durableId="354615819">
    <w:abstractNumId w:val="12"/>
  </w:num>
  <w:num w:numId="20" w16cid:durableId="1863322717">
    <w:abstractNumId w:val="23"/>
  </w:num>
  <w:num w:numId="21" w16cid:durableId="1394499471">
    <w:abstractNumId w:val="15"/>
  </w:num>
  <w:num w:numId="22" w16cid:durableId="2130395497">
    <w:abstractNumId w:val="11"/>
  </w:num>
  <w:num w:numId="23" w16cid:durableId="704788775">
    <w:abstractNumId w:val="17"/>
  </w:num>
  <w:num w:numId="24" w16cid:durableId="1932352084">
    <w:abstractNumId w:val="14"/>
  </w:num>
  <w:num w:numId="25" w16cid:durableId="1544438187">
    <w:abstractNumId w:val="4"/>
  </w:num>
  <w:num w:numId="26" w16cid:durableId="1427436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C8"/>
    <w:rsid w:val="00011F11"/>
    <w:rsid w:val="00031053"/>
    <w:rsid w:val="00032932"/>
    <w:rsid w:val="000378BA"/>
    <w:rsid w:val="000570D3"/>
    <w:rsid w:val="000601E5"/>
    <w:rsid w:val="000640FD"/>
    <w:rsid w:val="00073637"/>
    <w:rsid w:val="00075BA9"/>
    <w:rsid w:val="00080716"/>
    <w:rsid w:val="00092A71"/>
    <w:rsid w:val="00093146"/>
    <w:rsid w:val="000A66A2"/>
    <w:rsid w:val="000B7FA3"/>
    <w:rsid w:val="000C3EE1"/>
    <w:rsid w:val="000C509D"/>
    <w:rsid w:val="000D077E"/>
    <w:rsid w:val="000D0A5A"/>
    <w:rsid w:val="000D6C27"/>
    <w:rsid w:val="000E060C"/>
    <w:rsid w:val="000E1E82"/>
    <w:rsid w:val="000E5A70"/>
    <w:rsid w:val="000E7116"/>
    <w:rsid w:val="000F7511"/>
    <w:rsid w:val="00114BFD"/>
    <w:rsid w:val="00122EA5"/>
    <w:rsid w:val="00126843"/>
    <w:rsid w:val="00131A80"/>
    <w:rsid w:val="001320DB"/>
    <w:rsid w:val="00137DF9"/>
    <w:rsid w:val="00143796"/>
    <w:rsid w:val="001473CD"/>
    <w:rsid w:val="00151165"/>
    <w:rsid w:val="001534FB"/>
    <w:rsid w:val="001606EE"/>
    <w:rsid w:val="00162EDC"/>
    <w:rsid w:val="001702D4"/>
    <w:rsid w:val="00191E6E"/>
    <w:rsid w:val="001A0530"/>
    <w:rsid w:val="001B74B9"/>
    <w:rsid w:val="001C4A67"/>
    <w:rsid w:val="001D1266"/>
    <w:rsid w:val="001D14FD"/>
    <w:rsid w:val="001D65E8"/>
    <w:rsid w:val="001E2F1D"/>
    <w:rsid w:val="001F03AA"/>
    <w:rsid w:val="002045A5"/>
    <w:rsid w:val="00205381"/>
    <w:rsid w:val="00222D19"/>
    <w:rsid w:val="002304CE"/>
    <w:rsid w:val="00236064"/>
    <w:rsid w:val="0024152A"/>
    <w:rsid w:val="00261569"/>
    <w:rsid w:val="00261796"/>
    <w:rsid w:val="00262801"/>
    <w:rsid w:val="00271B35"/>
    <w:rsid w:val="002919E5"/>
    <w:rsid w:val="0029410A"/>
    <w:rsid w:val="00295BC4"/>
    <w:rsid w:val="002A3FC8"/>
    <w:rsid w:val="002A475B"/>
    <w:rsid w:val="002B6C41"/>
    <w:rsid w:val="002C1F03"/>
    <w:rsid w:val="002C5F8C"/>
    <w:rsid w:val="002C61C0"/>
    <w:rsid w:val="002C645B"/>
    <w:rsid w:val="002D46C5"/>
    <w:rsid w:val="002E55D4"/>
    <w:rsid w:val="002F20C3"/>
    <w:rsid w:val="002F3ECD"/>
    <w:rsid w:val="00303791"/>
    <w:rsid w:val="00324A72"/>
    <w:rsid w:val="00330A46"/>
    <w:rsid w:val="00337B93"/>
    <w:rsid w:val="00341F86"/>
    <w:rsid w:val="00357C3E"/>
    <w:rsid w:val="00385953"/>
    <w:rsid w:val="003910A1"/>
    <w:rsid w:val="003962A8"/>
    <w:rsid w:val="00397370"/>
    <w:rsid w:val="003A0814"/>
    <w:rsid w:val="003A0D21"/>
    <w:rsid w:val="003A1B72"/>
    <w:rsid w:val="003C4F8C"/>
    <w:rsid w:val="003D7641"/>
    <w:rsid w:val="003E6FEA"/>
    <w:rsid w:val="003E7A14"/>
    <w:rsid w:val="003F1FBC"/>
    <w:rsid w:val="003F2F61"/>
    <w:rsid w:val="003F7640"/>
    <w:rsid w:val="00402055"/>
    <w:rsid w:val="00427371"/>
    <w:rsid w:val="00432D61"/>
    <w:rsid w:val="00462AC4"/>
    <w:rsid w:val="004633E9"/>
    <w:rsid w:val="00464055"/>
    <w:rsid w:val="004825AE"/>
    <w:rsid w:val="0049537C"/>
    <w:rsid w:val="004A20D9"/>
    <w:rsid w:val="004A64B4"/>
    <w:rsid w:val="004B6BA2"/>
    <w:rsid w:val="004C50B2"/>
    <w:rsid w:val="004C7CAF"/>
    <w:rsid w:val="004E2DE8"/>
    <w:rsid w:val="004F39DC"/>
    <w:rsid w:val="00504C6B"/>
    <w:rsid w:val="0050555A"/>
    <w:rsid w:val="00510A27"/>
    <w:rsid w:val="0051207F"/>
    <w:rsid w:val="00516A3E"/>
    <w:rsid w:val="005524C1"/>
    <w:rsid w:val="00555EB7"/>
    <w:rsid w:val="005604BD"/>
    <w:rsid w:val="00561553"/>
    <w:rsid w:val="005701A2"/>
    <w:rsid w:val="0057579F"/>
    <w:rsid w:val="005807CA"/>
    <w:rsid w:val="005A259B"/>
    <w:rsid w:val="005A5135"/>
    <w:rsid w:val="005B3D28"/>
    <w:rsid w:val="005C77BA"/>
    <w:rsid w:val="005D3739"/>
    <w:rsid w:val="005D7ADF"/>
    <w:rsid w:val="005E2487"/>
    <w:rsid w:val="00624E02"/>
    <w:rsid w:val="0063011E"/>
    <w:rsid w:val="006415F4"/>
    <w:rsid w:val="0064585B"/>
    <w:rsid w:val="006519C2"/>
    <w:rsid w:val="006755E2"/>
    <w:rsid w:val="00680F86"/>
    <w:rsid w:val="00690914"/>
    <w:rsid w:val="00692FCF"/>
    <w:rsid w:val="006A3CA9"/>
    <w:rsid w:val="006A49EA"/>
    <w:rsid w:val="006B50F8"/>
    <w:rsid w:val="006B6899"/>
    <w:rsid w:val="006C17F1"/>
    <w:rsid w:val="006C6CA4"/>
    <w:rsid w:val="006D20C0"/>
    <w:rsid w:val="006E0776"/>
    <w:rsid w:val="006E169D"/>
    <w:rsid w:val="006E7B36"/>
    <w:rsid w:val="006F152F"/>
    <w:rsid w:val="006F687A"/>
    <w:rsid w:val="00701048"/>
    <w:rsid w:val="007263C1"/>
    <w:rsid w:val="00726537"/>
    <w:rsid w:val="00747C6A"/>
    <w:rsid w:val="00760AD4"/>
    <w:rsid w:val="007715BF"/>
    <w:rsid w:val="00771E55"/>
    <w:rsid w:val="007751BF"/>
    <w:rsid w:val="00780657"/>
    <w:rsid w:val="00782CE8"/>
    <w:rsid w:val="007C1F91"/>
    <w:rsid w:val="007C55AE"/>
    <w:rsid w:val="008115C0"/>
    <w:rsid w:val="00811A54"/>
    <w:rsid w:val="00822FCD"/>
    <w:rsid w:val="00823366"/>
    <w:rsid w:val="0082381B"/>
    <w:rsid w:val="00836F39"/>
    <w:rsid w:val="00850409"/>
    <w:rsid w:val="00871007"/>
    <w:rsid w:val="0088590D"/>
    <w:rsid w:val="008A076D"/>
    <w:rsid w:val="008A094E"/>
    <w:rsid w:val="008A2454"/>
    <w:rsid w:val="008B29B4"/>
    <w:rsid w:val="008B76D1"/>
    <w:rsid w:val="008B7CA2"/>
    <w:rsid w:val="008C04CE"/>
    <w:rsid w:val="008C37E1"/>
    <w:rsid w:val="008C6CA2"/>
    <w:rsid w:val="008D0DFE"/>
    <w:rsid w:val="008D39FF"/>
    <w:rsid w:val="008D7057"/>
    <w:rsid w:val="008E4E3E"/>
    <w:rsid w:val="00903BC9"/>
    <w:rsid w:val="0090452A"/>
    <w:rsid w:val="00937C50"/>
    <w:rsid w:val="00952CB8"/>
    <w:rsid w:val="0096143C"/>
    <w:rsid w:val="00963876"/>
    <w:rsid w:val="00966038"/>
    <w:rsid w:val="00974245"/>
    <w:rsid w:val="00983E7B"/>
    <w:rsid w:val="00992783"/>
    <w:rsid w:val="00994781"/>
    <w:rsid w:val="00996160"/>
    <w:rsid w:val="009A4403"/>
    <w:rsid w:val="009B375E"/>
    <w:rsid w:val="009B5D78"/>
    <w:rsid w:val="009B747D"/>
    <w:rsid w:val="009C1684"/>
    <w:rsid w:val="009D3CF1"/>
    <w:rsid w:val="009E0DAD"/>
    <w:rsid w:val="009E124E"/>
    <w:rsid w:val="009F4D98"/>
    <w:rsid w:val="009F5171"/>
    <w:rsid w:val="009F6980"/>
    <w:rsid w:val="00A07A20"/>
    <w:rsid w:val="00A14A70"/>
    <w:rsid w:val="00A16AE2"/>
    <w:rsid w:val="00A20F9A"/>
    <w:rsid w:val="00A237DD"/>
    <w:rsid w:val="00A26D57"/>
    <w:rsid w:val="00A3071F"/>
    <w:rsid w:val="00A31A9B"/>
    <w:rsid w:val="00A330D5"/>
    <w:rsid w:val="00A42691"/>
    <w:rsid w:val="00A50B54"/>
    <w:rsid w:val="00A61D9C"/>
    <w:rsid w:val="00A653FB"/>
    <w:rsid w:val="00A65BFE"/>
    <w:rsid w:val="00A72EDF"/>
    <w:rsid w:val="00A905D0"/>
    <w:rsid w:val="00A97D54"/>
    <w:rsid w:val="00AA22C7"/>
    <w:rsid w:val="00AA6AFA"/>
    <w:rsid w:val="00AB5967"/>
    <w:rsid w:val="00AC46FE"/>
    <w:rsid w:val="00AC620F"/>
    <w:rsid w:val="00AF14FD"/>
    <w:rsid w:val="00AF19B6"/>
    <w:rsid w:val="00AF5DC2"/>
    <w:rsid w:val="00B077FE"/>
    <w:rsid w:val="00B13108"/>
    <w:rsid w:val="00B148A9"/>
    <w:rsid w:val="00B23331"/>
    <w:rsid w:val="00B466EE"/>
    <w:rsid w:val="00B520A0"/>
    <w:rsid w:val="00B6135C"/>
    <w:rsid w:val="00B67AE4"/>
    <w:rsid w:val="00B70141"/>
    <w:rsid w:val="00B74882"/>
    <w:rsid w:val="00B767B5"/>
    <w:rsid w:val="00B86FCC"/>
    <w:rsid w:val="00B87459"/>
    <w:rsid w:val="00BA5E88"/>
    <w:rsid w:val="00BB4220"/>
    <w:rsid w:val="00BB4B4C"/>
    <w:rsid w:val="00BD10EB"/>
    <w:rsid w:val="00BE3C65"/>
    <w:rsid w:val="00BF1DE2"/>
    <w:rsid w:val="00BF49B0"/>
    <w:rsid w:val="00C007D7"/>
    <w:rsid w:val="00C033AF"/>
    <w:rsid w:val="00C13C95"/>
    <w:rsid w:val="00C20056"/>
    <w:rsid w:val="00C27C56"/>
    <w:rsid w:val="00C27EF2"/>
    <w:rsid w:val="00C4639B"/>
    <w:rsid w:val="00C7266D"/>
    <w:rsid w:val="00C74BD5"/>
    <w:rsid w:val="00C74D34"/>
    <w:rsid w:val="00C84837"/>
    <w:rsid w:val="00C85DA6"/>
    <w:rsid w:val="00C96DFA"/>
    <w:rsid w:val="00CB2F65"/>
    <w:rsid w:val="00CC4FDB"/>
    <w:rsid w:val="00CD44F5"/>
    <w:rsid w:val="00CE1DDF"/>
    <w:rsid w:val="00D034E0"/>
    <w:rsid w:val="00D14025"/>
    <w:rsid w:val="00D21CBA"/>
    <w:rsid w:val="00D256C8"/>
    <w:rsid w:val="00D26410"/>
    <w:rsid w:val="00D5424C"/>
    <w:rsid w:val="00D71D1B"/>
    <w:rsid w:val="00D8328B"/>
    <w:rsid w:val="00D83895"/>
    <w:rsid w:val="00D84268"/>
    <w:rsid w:val="00D867E4"/>
    <w:rsid w:val="00D8767D"/>
    <w:rsid w:val="00D95C3F"/>
    <w:rsid w:val="00D978CF"/>
    <w:rsid w:val="00DA0F9E"/>
    <w:rsid w:val="00DA3786"/>
    <w:rsid w:val="00DA4DE6"/>
    <w:rsid w:val="00DA55E7"/>
    <w:rsid w:val="00DC2CD1"/>
    <w:rsid w:val="00DC4830"/>
    <w:rsid w:val="00DC5E01"/>
    <w:rsid w:val="00DD463A"/>
    <w:rsid w:val="00DE52D8"/>
    <w:rsid w:val="00DF0676"/>
    <w:rsid w:val="00DF0E21"/>
    <w:rsid w:val="00DF119F"/>
    <w:rsid w:val="00DF5C2E"/>
    <w:rsid w:val="00E10DBD"/>
    <w:rsid w:val="00E11D46"/>
    <w:rsid w:val="00E20A17"/>
    <w:rsid w:val="00E20EBA"/>
    <w:rsid w:val="00E228EF"/>
    <w:rsid w:val="00E25898"/>
    <w:rsid w:val="00E30556"/>
    <w:rsid w:val="00E531CF"/>
    <w:rsid w:val="00E82587"/>
    <w:rsid w:val="00E86B85"/>
    <w:rsid w:val="00E90A8E"/>
    <w:rsid w:val="00E9361F"/>
    <w:rsid w:val="00ED0188"/>
    <w:rsid w:val="00ED2567"/>
    <w:rsid w:val="00ED3823"/>
    <w:rsid w:val="00EE3735"/>
    <w:rsid w:val="00EF2B54"/>
    <w:rsid w:val="00F008B8"/>
    <w:rsid w:val="00F20675"/>
    <w:rsid w:val="00F216DB"/>
    <w:rsid w:val="00F22958"/>
    <w:rsid w:val="00F272DF"/>
    <w:rsid w:val="00F411BE"/>
    <w:rsid w:val="00F425EC"/>
    <w:rsid w:val="00F45F7B"/>
    <w:rsid w:val="00F523A4"/>
    <w:rsid w:val="00F52499"/>
    <w:rsid w:val="00F539BB"/>
    <w:rsid w:val="00F642AD"/>
    <w:rsid w:val="00F7449A"/>
    <w:rsid w:val="00F977AB"/>
    <w:rsid w:val="00FA424B"/>
    <w:rsid w:val="00FA58FC"/>
    <w:rsid w:val="00FB517B"/>
    <w:rsid w:val="00FC22A7"/>
    <w:rsid w:val="00FC2AC6"/>
    <w:rsid w:val="00FD2872"/>
    <w:rsid w:val="00FD6B70"/>
    <w:rsid w:val="0FE7ABA5"/>
    <w:rsid w:val="6D2A50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66892"/>
  <w15:docId w15:val="{17E595DA-6A4E-496F-8833-6E05A32E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56C8"/>
    <w:rPr>
      <w:rFonts w:ascii="Times New Roman" w:eastAsia="Times New Roman" w:hAnsi="Times New Roman"/>
      <w:sz w:val="24"/>
      <w:szCs w:val="24"/>
    </w:rPr>
  </w:style>
  <w:style w:type="paragraph" w:styleId="Nadpis7">
    <w:name w:val="heading 7"/>
    <w:basedOn w:val="Normln"/>
    <w:next w:val="Normln"/>
    <w:link w:val="Nadpis7Char"/>
    <w:uiPriority w:val="99"/>
    <w:qFormat/>
    <w:rsid w:val="00D256C8"/>
    <w:pPr>
      <w:keepNext/>
      <w:tabs>
        <w:tab w:val="left" w:pos="1701"/>
        <w:tab w:val="left" w:pos="4678"/>
      </w:tabs>
      <w:jc w:val="center"/>
      <w:outlineLvl w:val="6"/>
    </w:pPr>
    <w:rPr>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9"/>
    <w:locked/>
    <w:rsid w:val="00D256C8"/>
    <w:rPr>
      <w:rFonts w:ascii="Times New Roman" w:hAnsi="Times New Roman" w:cs="Times New Roman"/>
      <w:b/>
      <w:sz w:val="24"/>
      <w:szCs w:val="24"/>
      <w:lang w:eastAsia="cs-CZ"/>
    </w:rPr>
  </w:style>
  <w:style w:type="paragraph" w:styleId="Zkladntext">
    <w:name w:val="Body Text"/>
    <w:basedOn w:val="Normln"/>
    <w:link w:val="ZkladntextChar"/>
    <w:uiPriority w:val="99"/>
    <w:semiHidden/>
    <w:rsid w:val="00D256C8"/>
    <w:pPr>
      <w:jc w:val="both"/>
    </w:pPr>
  </w:style>
  <w:style w:type="character" w:customStyle="1" w:styleId="ZkladntextChar">
    <w:name w:val="Základní text Char"/>
    <w:basedOn w:val="Standardnpsmoodstavce"/>
    <w:link w:val="Zkladntext"/>
    <w:uiPriority w:val="99"/>
    <w:semiHidden/>
    <w:locked/>
    <w:rsid w:val="00D256C8"/>
    <w:rPr>
      <w:rFonts w:ascii="Times New Roman" w:hAnsi="Times New Roman" w:cs="Times New Roman"/>
      <w:sz w:val="24"/>
      <w:szCs w:val="24"/>
      <w:lang w:eastAsia="cs-CZ"/>
    </w:rPr>
  </w:style>
  <w:style w:type="paragraph" w:styleId="Zkladntext2">
    <w:name w:val="Body Text 2"/>
    <w:basedOn w:val="Normln"/>
    <w:link w:val="Zkladntext2Char"/>
    <w:uiPriority w:val="99"/>
    <w:semiHidden/>
    <w:rsid w:val="00D256C8"/>
    <w:rPr>
      <w:b/>
      <w:bCs/>
    </w:rPr>
  </w:style>
  <w:style w:type="character" w:customStyle="1" w:styleId="Zkladntext2Char">
    <w:name w:val="Základní text 2 Char"/>
    <w:basedOn w:val="Standardnpsmoodstavce"/>
    <w:link w:val="Zkladntext2"/>
    <w:uiPriority w:val="99"/>
    <w:semiHidden/>
    <w:locked/>
    <w:rsid w:val="00D256C8"/>
    <w:rPr>
      <w:rFonts w:ascii="Times New Roman" w:hAnsi="Times New Roman" w:cs="Times New Roman"/>
      <w:b/>
      <w:bCs/>
      <w:sz w:val="24"/>
      <w:szCs w:val="24"/>
      <w:lang w:eastAsia="cs-CZ"/>
    </w:rPr>
  </w:style>
  <w:style w:type="character" w:styleId="Odkaznakoment">
    <w:name w:val="annotation reference"/>
    <w:basedOn w:val="Standardnpsmoodstavce"/>
    <w:uiPriority w:val="99"/>
    <w:semiHidden/>
    <w:rsid w:val="00D256C8"/>
    <w:rPr>
      <w:rFonts w:cs="Times New Roman"/>
      <w:sz w:val="16"/>
      <w:szCs w:val="16"/>
    </w:rPr>
  </w:style>
  <w:style w:type="paragraph" w:styleId="Textkomente">
    <w:name w:val="annotation text"/>
    <w:basedOn w:val="Normln"/>
    <w:link w:val="TextkomenteChar"/>
    <w:uiPriority w:val="99"/>
    <w:rsid w:val="00D256C8"/>
    <w:rPr>
      <w:sz w:val="20"/>
      <w:szCs w:val="20"/>
    </w:rPr>
  </w:style>
  <w:style w:type="character" w:customStyle="1" w:styleId="TextkomenteChar">
    <w:name w:val="Text komentáře Char"/>
    <w:basedOn w:val="Standardnpsmoodstavce"/>
    <w:link w:val="Textkomente"/>
    <w:uiPriority w:val="99"/>
    <w:locked/>
    <w:rsid w:val="00D256C8"/>
    <w:rPr>
      <w:rFonts w:ascii="Times New Roman" w:hAnsi="Times New Roman" w:cs="Times New Roman"/>
      <w:sz w:val="20"/>
      <w:szCs w:val="20"/>
      <w:lang w:eastAsia="cs-CZ"/>
    </w:rPr>
  </w:style>
  <w:style w:type="character" w:styleId="Hypertextovodkaz">
    <w:name w:val="Hyperlink"/>
    <w:basedOn w:val="Standardnpsmoodstavce"/>
    <w:uiPriority w:val="99"/>
    <w:rsid w:val="00D256C8"/>
    <w:rPr>
      <w:rFonts w:cs="Times New Roman"/>
      <w:color w:val="0000FF"/>
      <w:u w:val="single"/>
    </w:rPr>
  </w:style>
  <w:style w:type="paragraph" w:styleId="Textbubliny">
    <w:name w:val="Balloon Text"/>
    <w:basedOn w:val="Normln"/>
    <w:link w:val="TextbublinyChar"/>
    <w:uiPriority w:val="99"/>
    <w:semiHidden/>
    <w:rsid w:val="00D256C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256C8"/>
    <w:rPr>
      <w:rFonts w:ascii="Tahoma" w:hAnsi="Tahoma" w:cs="Tahoma"/>
      <w:sz w:val="16"/>
      <w:szCs w:val="16"/>
      <w:lang w:eastAsia="cs-CZ"/>
    </w:rPr>
  </w:style>
  <w:style w:type="paragraph" w:styleId="Zhlav">
    <w:name w:val="header"/>
    <w:basedOn w:val="Normln"/>
    <w:link w:val="ZhlavChar"/>
    <w:uiPriority w:val="99"/>
    <w:rsid w:val="00D256C8"/>
    <w:pPr>
      <w:tabs>
        <w:tab w:val="center" w:pos="4536"/>
        <w:tab w:val="right" w:pos="9072"/>
      </w:tabs>
    </w:pPr>
  </w:style>
  <w:style w:type="character" w:customStyle="1" w:styleId="ZhlavChar">
    <w:name w:val="Záhlaví Char"/>
    <w:basedOn w:val="Standardnpsmoodstavce"/>
    <w:link w:val="Zhlav"/>
    <w:uiPriority w:val="99"/>
    <w:locked/>
    <w:rsid w:val="00D256C8"/>
    <w:rPr>
      <w:rFonts w:ascii="Times New Roman" w:hAnsi="Times New Roman" w:cs="Times New Roman"/>
      <w:sz w:val="24"/>
      <w:szCs w:val="24"/>
      <w:lang w:eastAsia="cs-CZ"/>
    </w:rPr>
  </w:style>
  <w:style w:type="paragraph" w:styleId="Zpat">
    <w:name w:val="footer"/>
    <w:basedOn w:val="Normln"/>
    <w:link w:val="ZpatChar"/>
    <w:uiPriority w:val="99"/>
    <w:rsid w:val="00D256C8"/>
    <w:pPr>
      <w:tabs>
        <w:tab w:val="center" w:pos="4536"/>
        <w:tab w:val="right" w:pos="9072"/>
      </w:tabs>
    </w:pPr>
  </w:style>
  <w:style w:type="character" w:customStyle="1" w:styleId="ZpatChar">
    <w:name w:val="Zápatí Char"/>
    <w:basedOn w:val="Standardnpsmoodstavce"/>
    <w:link w:val="Zpat"/>
    <w:uiPriority w:val="99"/>
    <w:locked/>
    <w:rsid w:val="00D256C8"/>
    <w:rPr>
      <w:rFonts w:ascii="Times New Roman" w:hAnsi="Times New Roman" w:cs="Times New Roman"/>
      <w:sz w:val="24"/>
      <w:szCs w:val="24"/>
      <w:lang w:eastAsia="cs-CZ"/>
    </w:rPr>
  </w:style>
  <w:style w:type="paragraph" w:styleId="Zkladntext3">
    <w:name w:val="Body Text 3"/>
    <w:basedOn w:val="Normln"/>
    <w:link w:val="Zkladntext3Char"/>
    <w:uiPriority w:val="99"/>
    <w:semiHidden/>
    <w:rsid w:val="00D256C8"/>
    <w:pPr>
      <w:spacing w:after="120"/>
    </w:pPr>
    <w:rPr>
      <w:sz w:val="16"/>
      <w:szCs w:val="16"/>
    </w:rPr>
  </w:style>
  <w:style w:type="character" w:customStyle="1" w:styleId="Zkladntext3Char">
    <w:name w:val="Základní text 3 Char"/>
    <w:basedOn w:val="Standardnpsmoodstavce"/>
    <w:link w:val="Zkladntext3"/>
    <w:uiPriority w:val="99"/>
    <w:semiHidden/>
    <w:locked/>
    <w:rsid w:val="00D256C8"/>
    <w:rPr>
      <w:rFonts w:ascii="Times New Roman" w:hAnsi="Times New Roman" w:cs="Times New Roman"/>
      <w:sz w:val="16"/>
      <w:szCs w:val="16"/>
      <w:lang w:eastAsia="cs-CZ"/>
    </w:rPr>
  </w:style>
  <w:style w:type="paragraph" w:styleId="Nzev">
    <w:name w:val="Title"/>
    <w:basedOn w:val="Normln"/>
    <w:link w:val="NzevChar"/>
    <w:uiPriority w:val="99"/>
    <w:qFormat/>
    <w:rsid w:val="00D256C8"/>
    <w:pPr>
      <w:jc w:val="center"/>
    </w:pPr>
    <w:rPr>
      <w:b/>
      <w:bCs/>
      <w:sz w:val="44"/>
    </w:rPr>
  </w:style>
  <w:style w:type="character" w:customStyle="1" w:styleId="NzevChar">
    <w:name w:val="Název Char"/>
    <w:basedOn w:val="Standardnpsmoodstavce"/>
    <w:link w:val="Nzev"/>
    <w:uiPriority w:val="99"/>
    <w:locked/>
    <w:rsid w:val="00D256C8"/>
    <w:rPr>
      <w:rFonts w:ascii="Times New Roman" w:hAnsi="Times New Roman" w:cs="Times New Roman"/>
      <w:b/>
      <w:bCs/>
      <w:sz w:val="24"/>
      <w:szCs w:val="24"/>
      <w:lang w:eastAsia="cs-CZ"/>
    </w:rPr>
  </w:style>
  <w:style w:type="paragraph" w:styleId="Odstavecseseznamem">
    <w:name w:val="List Paragraph"/>
    <w:basedOn w:val="Normln"/>
    <w:uiPriority w:val="99"/>
    <w:qFormat/>
    <w:rsid w:val="00236064"/>
    <w:pPr>
      <w:ind w:left="720"/>
      <w:contextualSpacing/>
    </w:pPr>
  </w:style>
  <w:style w:type="paragraph" w:styleId="Pedmtkomente">
    <w:name w:val="annotation subject"/>
    <w:basedOn w:val="Textkomente"/>
    <w:next w:val="Textkomente"/>
    <w:link w:val="PedmtkomenteChar"/>
    <w:uiPriority w:val="99"/>
    <w:semiHidden/>
    <w:rsid w:val="00DA55E7"/>
    <w:rPr>
      <w:b/>
      <w:bCs/>
    </w:rPr>
  </w:style>
  <w:style w:type="character" w:customStyle="1" w:styleId="PedmtkomenteChar">
    <w:name w:val="Předmět komentáře Char"/>
    <w:basedOn w:val="TextkomenteChar"/>
    <w:link w:val="Pedmtkomente"/>
    <w:uiPriority w:val="99"/>
    <w:semiHidden/>
    <w:locked/>
    <w:rsid w:val="00DA55E7"/>
    <w:rPr>
      <w:rFonts w:ascii="Times New Roman" w:hAnsi="Times New Roman" w:cs="Times New Roman"/>
      <w:b/>
      <w:bCs/>
      <w:sz w:val="20"/>
      <w:szCs w:val="20"/>
      <w:lang w:eastAsia="cs-CZ"/>
    </w:rPr>
  </w:style>
  <w:style w:type="paragraph" w:styleId="Normlnweb">
    <w:name w:val="Normal (Web)"/>
    <w:basedOn w:val="Normln"/>
    <w:uiPriority w:val="99"/>
    <w:unhideWhenUsed/>
    <w:rsid w:val="00903BC9"/>
    <w:pPr>
      <w:spacing w:before="100" w:beforeAutospacing="1" w:after="100" w:afterAutospacing="1"/>
    </w:pPr>
    <w:rPr>
      <w:rFonts w:eastAsiaTheme="minorHAnsi"/>
    </w:rPr>
  </w:style>
  <w:style w:type="paragraph" w:styleId="Revize">
    <w:name w:val="Revision"/>
    <w:hidden/>
    <w:uiPriority w:val="99"/>
    <w:semiHidden/>
    <w:rsid w:val="00DF0676"/>
    <w:rPr>
      <w:rFonts w:ascii="Times New Roman" w:eastAsia="Times New Roman" w:hAnsi="Times New Roman"/>
      <w:sz w:val="24"/>
      <w:szCs w:val="24"/>
    </w:rPr>
  </w:style>
  <w:style w:type="paragraph" w:styleId="Prosttext">
    <w:name w:val="Plain Text"/>
    <w:basedOn w:val="Normln"/>
    <w:link w:val="ProsttextChar"/>
    <w:uiPriority w:val="99"/>
    <w:unhideWhenUsed/>
    <w:rsid w:val="00011F11"/>
    <w:rPr>
      <w:rFonts w:ascii="Calibri" w:eastAsiaTheme="minorHAnsi" w:hAnsi="Calibri"/>
      <w:sz w:val="22"/>
      <w:szCs w:val="22"/>
      <w:lang w:eastAsia="en-US"/>
    </w:rPr>
  </w:style>
  <w:style w:type="character" w:customStyle="1" w:styleId="ProsttextChar">
    <w:name w:val="Prostý text Char"/>
    <w:basedOn w:val="Standardnpsmoodstavce"/>
    <w:link w:val="Prosttext"/>
    <w:uiPriority w:val="99"/>
    <w:rsid w:val="00011F11"/>
    <w:rPr>
      <w:rFonts w:eastAsiaTheme="minorHAnsi"/>
      <w:lang w:eastAsia="en-US"/>
    </w:rPr>
  </w:style>
  <w:style w:type="character" w:styleId="Nevyeenzmnka">
    <w:name w:val="Unresolved Mention"/>
    <w:basedOn w:val="Standardnpsmoodstavce"/>
    <w:uiPriority w:val="99"/>
    <w:semiHidden/>
    <w:unhideWhenUsed/>
    <w:rsid w:val="00690914"/>
    <w:rPr>
      <w:color w:val="605E5C"/>
      <w:shd w:val="clear" w:color="auto" w:fill="E1DFDD"/>
    </w:rPr>
  </w:style>
  <w:style w:type="table" w:styleId="Mkatabulky">
    <w:name w:val="Table Grid"/>
    <w:basedOn w:val="Normlntabulka"/>
    <w:locked/>
    <w:rsid w:val="0056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2C5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07437">
      <w:bodyDiv w:val="1"/>
      <w:marLeft w:val="0"/>
      <w:marRight w:val="0"/>
      <w:marTop w:val="0"/>
      <w:marBottom w:val="0"/>
      <w:divBdr>
        <w:top w:val="none" w:sz="0" w:space="0" w:color="auto"/>
        <w:left w:val="none" w:sz="0" w:space="0" w:color="auto"/>
        <w:bottom w:val="none" w:sz="0" w:space="0" w:color="auto"/>
        <w:right w:val="none" w:sz="0" w:space="0" w:color="auto"/>
      </w:divBdr>
      <w:divsChild>
        <w:div w:id="1675449057">
          <w:marLeft w:val="0"/>
          <w:marRight w:val="0"/>
          <w:marTop w:val="0"/>
          <w:marBottom w:val="0"/>
          <w:divBdr>
            <w:top w:val="none" w:sz="0" w:space="0" w:color="auto"/>
            <w:left w:val="none" w:sz="0" w:space="0" w:color="auto"/>
            <w:bottom w:val="none" w:sz="0" w:space="0" w:color="auto"/>
            <w:right w:val="none" w:sz="0" w:space="0" w:color="auto"/>
          </w:divBdr>
        </w:div>
      </w:divsChild>
    </w:div>
    <w:div w:id="380524065">
      <w:bodyDiv w:val="1"/>
      <w:marLeft w:val="0"/>
      <w:marRight w:val="0"/>
      <w:marTop w:val="0"/>
      <w:marBottom w:val="0"/>
      <w:divBdr>
        <w:top w:val="none" w:sz="0" w:space="0" w:color="auto"/>
        <w:left w:val="none" w:sz="0" w:space="0" w:color="auto"/>
        <w:bottom w:val="none" w:sz="0" w:space="0" w:color="auto"/>
        <w:right w:val="none" w:sz="0" w:space="0" w:color="auto"/>
      </w:divBdr>
      <w:divsChild>
        <w:div w:id="1541699616">
          <w:marLeft w:val="0"/>
          <w:marRight w:val="0"/>
          <w:marTop w:val="0"/>
          <w:marBottom w:val="0"/>
          <w:divBdr>
            <w:top w:val="none" w:sz="0" w:space="0" w:color="auto"/>
            <w:left w:val="none" w:sz="0" w:space="0" w:color="auto"/>
            <w:bottom w:val="none" w:sz="0" w:space="0" w:color="auto"/>
            <w:right w:val="none" w:sz="0" w:space="0" w:color="auto"/>
          </w:divBdr>
        </w:div>
      </w:divsChild>
    </w:div>
    <w:div w:id="519587951">
      <w:bodyDiv w:val="1"/>
      <w:marLeft w:val="0"/>
      <w:marRight w:val="0"/>
      <w:marTop w:val="0"/>
      <w:marBottom w:val="0"/>
      <w:divBdr>
        <w:top w:val="none" w:sz="0" w:space="0" w:color="auto"/>
        <w:left w:val="none" w:sz="0" w:space="0" w:color="auto"/>
        <w:bottom w:val="none" w:sz="0" w:space="0" w:color="auto"/>
        <w:right w:val="none" w:sz="0" w:space="0" w:color="auto"/>
      </w:divBdr>
    </w:div>
    <w:div w:id="661933595">
      <w:marLeft w:val="0"/>
      <w:marRight w:val="0"/>
      <w:marTop w:val="0"/>
      <w:marBottom w:val="0"/>
      <w:divBdr>
        <w:top w:val="none" w:sz="0" w:space="0" w:color="auto"/>
        <w:left w:val="none" w:sz="0" w:space="0" w:color="auto"/>
        <w:bottom w:val="none" w:sz="0" w:space="0" w:color="auto"/>
        <w:right w:val="none" w:sz="0" w:space="0" w:color="auto"/>
      </w:divBdr>
    </w:div>
    <w:div w:id="661933599">
      <w:marLeft w:val="0"/>
      <w:marRight w:val="0"/>
      <w:marTop w:val="0"/>
      <w:marBottom w:val="0"/>
      <w:divBdr>
        <w:top w:val="none" w:sz="0" w:space="0" w:color="auto"/>
        <w:left w:val="none" w:sz="0" w:space="0" w:color="auto"/>
        <w:bottom w:val="none" w:sz="0" w:space="0" w:color="auto"/>
        <w:right w:val="none" w:sz="0" w:space="0" w:color="auto"/>
      </w:divBdr>
      <w:divsChild>
        <w:div w:id="661933604">
          <w:marLeft w:val="0"/>
          <w:marRight w:val="0"/>
          <w:marTop w:val="0"/>
          <w:marBottom w:val="0"/>
          <w:divBdr>
            <w:top w:val="none" w:sz="0" w:space="0" w:color="auto"/>
            <w:left w:val="none" w:sz="0" w:space="0" w:color="auto"/>
            <w:bottom w:val="none" w:sz="0" w:space="0" w:color="auto"/>
            <w:right w:val="none" w:sz="0" w:space="0" w:color="auto"/>
          </w:divBdr>
          <w:divsChild>
            <w:div w:id="661933597">
              <w:marLeft w:val="0"/>
              <w:marRight w:val="0"/>
              <w:marTop w:val="0"/>
              <w:marBottom w:val="0"/>
              <w:divBdr>
                <w:top w:val="none" w:sz="0" w:space="0" w:color="auto"/>
                <w:left w:val="none" w:sz="0" w:space="0" w:color="auto"/>
                <w:bottom w:val="none" w:sz="0" w:space="0" w:color="auto"/>
                <w:right w:val="none" w:sz="0" w:space="0" w:color="auto"/>
              </w:divBdr>
              <w:divsChild>
                <w:div w:id="661933607">
                  <w:marLeft w:val="0"/>
                  <w:marRight w:val="0"/>
                  <w:marTop w:val="0"/>
                  <w:marBottom w:val="0"/>
                  <w:divBdr>
                    <w:top w:val="none" w:sz="0" w:space="0" w:color="auto"/>
                    <w:left w:val="none" w:sz="0" w:space="0" w:color="auto"/>
                    <w:bottom w:val="none" w:sz="0" w:space="0" w:color="auto"/>
                    <w:right w:val="none" w:sz="0" w:space="0" w:color="auto"/>
                  </w:divBdr>
                  <w:divsChild>
                    <w:div w:id="661933601">
                      <w:marLeft w:val="0"/>
                      <w:marRight w:val="0"/>
                      <w:marTop w:val="0"/>
                      <w:marBottom w:val="0"/>
                      <w:divBdr>
                        <w:top w:val="none" w:sz="0" w:space="0" w:color="auto"/>
                        <w:left w:val="none" w:sz="0" w:space="0" w:color="auto"/>
                        <w:bottom w:val="none" w:sz="0" w:space="0" w:color="auto"/>
                        <w:right w:val="none" w:sz="0" w:space="0" w:color="auto"/>
                      </w:divBdr>
                      <w:divsChild>
                        <w:div w:id="661933602">
                          <w:marLeft w:val="0"/>
                          <w:marRight w:val="0"/>
                          <w:marTop w:val="0"/>
                          <w:marBottom w:val="0"/>
                          <w:divBdr>
                            <w:top w:val="none" w:sz="0" w:space="0" w:color="auto"/>
                            <w:left w:val="none" w:sz="0" w:space="0" w:color="auto"/>
                            <w:bottom w:val="none" w:sz="0" w:space="0" w:color="auto"/>
                            <w:right w:val="none" w:sz="0" w:space="0" w:color="auto"/>
                          </w:divBdr>
                          <w:divsChild>
                            <w:div w:id="661933598">
                              <w:marLeft w:val="0"/>
                              <w:marRight w:val="0"/>
                              <w:marTop w:val="0"/>
                              <w:marBottom w:val="0"/>
                              <w:divBdr>
                                <w:top w:val="none" w:sz="0" w:space="0" w:color="auto"/>
                                <w:left w:val="none" w:sz="0" w:space="0" w:color="auto"/>
                                <w:bottom w:val="none" w:sz="0" w:space="0" w:color="auto"/>
                                <w:right w:val="none" w:sz="0" w:space="0" w:color="auto"/>
                              </w:divBdr>
                              <w:divsChild>
                                <w:div w:id="6619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933603">
      <w:marLeft w:val="0"/>
      <w:marRight w:val="0"/>
      <w:marTop w:val="0"/>
      <w:marBottom w:val="0"/>
      <w:divBdr>
        <w:top w:val="none" w:sz="0" w:space="0" w:color="auto"/>
        <w:left w:val="none" w:sz="0" w:space="0" w:color="auto"/>
        <w:bottom w:val="none" w:sz="0" w:space="0" w:color="auto"/>
        <w:right w:val="none" w:sz="0" w:space="0" w:color="auto"/>
      </w:divBdr>
      <w:divsChild>
        <w:div w:id="661933594">
          <w:marLeft w:val="0"/>
          <w:marRight w:val="0"/>
          <w:marTop w:val="0"/>
          <w:marBottom w:val="0"/>
          <w:divBdr>
            <w:top w:val="none" w:sz="0" w:space="0" w:color="auto"/>
            <w:left w:val="none" w:sz="0" w:space="0" w:color="auto"/>
            <w:bottom w:val="none" w:sz="0" w:space="0" w:color="auto"/>
            <w:right w:val="none" w:sz="0" w:space="0" w:color="auto"/>
          </w:divBdr>
          <w:divsChild>
            <w:div w:id="661933600">
              <w:marLeft w:val="0"/>
              <w:marRight w:val="0"/>
              <w:marTop w:val="0"/>
              <w:marBottom w:val="0"/>
              <w:divBdr>
                <w:top w:val="none" w:sz="0" w:space="0" w:color="auto"/>
                <w:left w:val="none" w:sz="0" w:space="0" w:color="auto"/>
                <w:bottom w:val="none" w:sz="0" w:space="0" w:color="auto"/>
                <w:right w:val="none" w:sz="0" w:space="0" w:color="auto"/>
              </w:divBdr>
              <w:divsChild>
                <w:div w:id="661933596">
                  <w:marLeft w:val="0"/>
                  <w:marRight w:val="0"/>
                  <w:marTop w:val="0"/>
                  <w:marBottom w:val="0"/>
                  <w:divBdr>
                    <w:top w:val="none" w:sz="0" w:space="0" w:color="auto"/>
                    <w:left w:val="none" w:sz="0" w:space="0" w:color="auto"/>
                    <w:bottom w:val="none" w:sz="0" w:space="0" w:color="auto"/>
                    <w:right w:val="none" w:sz="0" w:space="0" w:color="auto"/>
                  </w:divBdr>
                  <w:divsChild>
                    <w:div w:id="661933609">
                      <w:marLeft w:val="0"/>
                      <w:marRight w:val="0"/>
                      <w:marTop w:val="0"/>
                      <w:marBottom w:val="0"/>
                      <w:divBdr>
                        <w:top w:val="none" w:sz="0" w:space="0" w:color="auto"/>
                        <w:left w:val="none" w:sz="0" w:space="0" w:color="auto"/>
                        <w:bottom w:val="none" w:sz="0" w:space="0" w:color="auto"/>
                        <w:right w:val="none" w:sz="0" w:space="0" w:color="auto"/>
                      </w:divBdr>
                      <w:divsChild>
                        <w:div w:id="661933608">
                          <w:marLeft w:val="0"/>
                          <w:marRight w:val="0"/>
                          <w:marTop w:val="0"/>
                          <w:marBottom w:val="0"/>
                          <w:divBdr>
                            <w:top w:val="none" w:sz="0" w:space="0" w:color="auto"/>
                            <w:left w:val="none" w:sz="0" w:space="0" w:color="auto"/>
                            <w:bottom w:val="none" w:sz="0" w:space="0" w:color="auto"/>
                            <w:right w:val="none" w:sz="0" w:space="0" w:color="auto"/>
                          </w:divBdr>
                          <w:divsChild>
                            <w:div w:id="661933593">
                              <w:marLeft w:val="0"/>
                              <w:marRight w:val="0"/>
                              <w:marTop w:val="0"/>
                              <w:marBottom w:val="0"/>
                              <w:divBdr>
                                <w:top w:val="none" w:sz="0" w:space="0" w:color="auto"/>
                                <w:left w:val="none" w:sz="0" w:space="0" w:color="auto"/>
                                <w:bottom w:val="none" w:sz="0" w:space="0" w:color="auto"/>
                                <w:right w:val="none" w:sz="0" w:space="0" w:color="auto"/>
                              </w:divBdr>
                              <w:divsChild>
                                <w:div w:id="6619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933606">
      <w:marLeft w:val="0"/>
      <w:marRight w:val="0"/>
      <w:marTop w:val="0"/>
      <w:marBottom w:val="0"/>
      <w:divBdr>
        <w:top w:val="none" w:sz="0" w:space="0" w:color="auto"/>
        <w:left w:val="none" w:sz="0" w:space="0" w:color="auto"/>
        <w:bottom w:val="none" w:sz="0" w:space="0" w:color="auto"/>
        <w:right w:val="none" w:sz="0" w:space="0" w:color="auto"/>
      </w:divBdr>
    </w:div>
    <w:div w:id="706757735">
      <w:bodyDiv w:val="1"/>
      <w:marLeft w:val="0"/>
      <w:marRight w:val="0"/>
      <w:marTop w:val="0"/>
      <w:marBottom w:val="0"/>
      <w:divBdr>
        <w:top w:val="none" w:sz="0" w:space="0" w:color="auto"/>
        <w:left w:val="none" w:sz="0" w:space="0" w:color="auto"/>
        <w:bottom w:val="none" w:sz="0" w:space="0" w:color="auto"/>
        <w:right w:val="none" w:sz="0" w:space="0" w:color="auto"/>
      </w:divBdr>
    </w:div>
    <w:div w:id="828447824">
      <w:bodyDiv w:val="1"/>
      <w:marLeft w:val="0"/>
      <w:marRight w:val="0"/>
      <w:marTop w:val="0"/>
      <w:marBottom w:val="0"/>
      <w:divBdr>
        <w:top w:val="none" w:sz="0" w:space="0" w:color="auto"/>
        <w:left w:val="none" w:sz="0" w:space="0" w:color="auto"/>
        <w:bottom w:val="none" w:sz="0" w:space="0" w:color="auto"/>
        <w:right w:val="none" w:sz="0" w:space="0" w:color="auto"/>
      </w:divBdr>
    </w:div>
    <w:div w:id="1521972093">
      <w:bodyDiv w:val="1"/>
      <w:marLeft w:val="0"/>
      <w:marRight w:val="0"/>
      <w:marTop w:val="0"/>
      <w:marBottom w:val="0"/>
      <w:divBdr>
        <w:top w:val="none" w:sz="0" w:space="0" w:color="auto"/>
        <w:left w:val="none" w:sz="0" w:space="0" w:color="auto"/>
        <w:bottom w:val="none" w:sz="0" w:space="0" w:color="auto"/>
        <w:right w:val="none" w:sz="0" w:space="0" w:color="auto"/>
      </w:divBdr>
    </w:div>
    <w:div w:id="1853033797">
      <w:bodyDiv w:val="1"/>
      <w:marLeft w:val="0"/>
      <w:marRight w:val="0"/>
      <w:marTop w:val="0"/>
      <w:marBottom w:val="0"/>
      <w:divBdr>
        <w:top w:val="none" w:sz="0" w:space="0" w:color="auto"/>
        <w:left w:val="none" w:sz="0" w:space="0" w:color="auto"/>
        <w:bottom w:val="none" w:sz="0" w:space="0" w:color="auto"/>
        <w:right w:val="none" w:sz="0" w:space="0" w:color="auto"/>
      </w:divBdr>
    </w:div>
    <w:div w:id="18869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84A04-73AC-49EE-962E-F5C4118C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1181</Words>
  <Characters>6973</Characters>
  <Application>Microsoft Office Word</Application>
  <DocSecurity>0</DocSecurity>
  <Lines>58</Lines>
  <Paragraphs>16</Paragraphs>
  <ScaleCrop>false</ScaleCrop>
  <Company>PC</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Schwarzová Bohumila</cp:lastModifiedBy>
  <cp:revision>3</cp:revision>
  <cp:lastPrinted>2019-07-31T11:39:00Z</cp:lastPrinted>
  <dcterms:created xsi:type="dcterms:W3CDTF">2026-04-01T11:08:00Z</dcterms:created>
  <dcterms:modified xsi:type="dcterms:W3CDTF">2026-04-20T12:10:00Z</dcterms:modified>
</cp:coreProperties>
</file>